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88" w:rsidRDefault="00E17A88" w:rsidP="00E17A88">
      <w:pPr>
        <w:pStyle w:val="Style4"/>
        <w:ind w:firstLine="567"/>
        <w:outlineLvl w:val="3"/>
      </w:pPr>
      <w:bookmarkStart w:id="0" w:name="_Toc441822269"/>
      <w:bookmarkStart w:id="1" w:name="_Toc452474249"/>
      <w:r>
        <w:t>25. Xét tặng “Giải thưởng Nhà nước” về văn học, nghệ thuật</w:t>
      </w:r>
      <w:bookmarkEnd w:id="0"/>
      <w:bookmarkEnd w:id="1"/>
      <w:r>
        <w:t xml:space="preserve"> </w:t>
      </w:r>
    </w:p>
    <w:p w:rsidR="00E17A88" w:rsidRDefault="00E17A88" w:rsidP="00E17A88">
      <w:pPr>
        <w:spacing w:before="120"/>
        <w:ind w:firstLine="567"/>
        <w:rPr>
          <w:i/>
          <w:sz w:val="28"/>
          <w:szCs w:val="28"/>
        </w:rPr>
      </w:pPr>
      <w:r>
        <w:rPr>
          <w:i/>
          <w:sz w:val="28"/>
          <w:szCs w:val="28"/>
        </w:rPr>
        <w:t xml:space="preserve">a. Trình tự thực hiện  </w:t>
      </w:r>
    </w:p>
    <w:p w:rsidR="00E17A88" w:rsidRPr="00FE7C9B" w:rsidRDefault="00E17A88" w:rsidP="00E17A88">
      <w:pPr>
        <w:tabs>
          <w:tab w:val="left" w:pos="770"/>
        </w:tabs>
        <w:spacing w:before="120"/>
        <w:ind w:firstLine="567"/>
        <w:rPr>
          <w:color w:val="000000"/>
          <w:sz w:val="28"/>
          <w:szCs w:val="28"/>
          <w:lang w:val="sv-SE"/>
        </w:rPr>
      </w:pPr>
      <w:r>
        <w:rPr>
          <w:color w:val="000000"/>
          <w:sz w:val="28"/>
          <w:szCs w:val="28"/>
          <w:lang w:val="sv-SE"/>
        </w:rPr>
        <w:t xml:space="preserve">- </w:t>
      </w:r>
      <w:r w:rsidRPr="00FE7C9B">
        <w:rPr>
          <w:color w:val="000000"/>
          <w:sz w:val="28"/>
          <w:szCs w:val="28"/>
          <w:lang w:val="sv-SE"/>
        </w:rPr>
        <w:t xml:space="preserve">Tác giả đăng ký tác phẩm, công trình văn học, nghệ thuật đề nghị xét tặng </w:t>
      </w:r>
      <w:r w:rsidRPr="00FE7C9B">
        <w:rPr>
          <w:sz w:val="28"/>
          <w:szCs w:val="28"/>
        </w:rPr>
        <w:t>“</w:t>
      </w:r>
      <w:r w:rsidRPr="00FE7C9B">
        <w:rPr>
          <w:color w:val="000000"/>
          <w:sz w:val="28"/>
          <w:szCs w:val="28"/>
          <w:lang w:val="sv-SE"/>
        </w:rPr>
        <w:t xml:space="preserve">Giải thưởng Nhà nước” về văn học, nghệ thuật theo chuyên ngành gửi 01 (một) bộ hồ sơ trực tiếp hoặc qua đường bưu điện đến </w:t>
      </w:r>
      <w:r w:rsidRPr="00FE7C9B">
        <w:rPr>
          <w:sz w:val="28"/>
          <w:szCs w:val="28"/>
        </w:rPr>
        <w:t>Bộ phận tiếp nhận và trả kết quả - Sở Văn hoá, Thể thao và Du lịch Phú Thọ</w:t>
      </w:r>
      <w:r w:rsidRPr="00FE7C9B">
        <w:rPr>
          <w:color w:val="000000"/>
          <w:sz w:val="28"/>
          <w:szCs w:val="28"/>
          <w:lang w:val="sv-SE"/>
        </w:rPr>
        <w:t xml:space="preserve"> hoặc Hội Văn học, nghệ thuật chuyên ngành Trung ương trong trường hợp tác giả là hội viên.</w:t>
      </w:r>
    </w:p>
    <w:p w:rsidR="00E17A88" w:rsidRPr="00FE7C9B" w:rsidRDefault="00E17A88" w:rsidP="00E17A88">
      <w:pPr>
        <w:tabs>
          <w:tab w:val="left" w:pos="770"/>
        </w:tabs>
        <w:spacing w:before="120"/>
        <w:ind w:firstLine="567"/>
        <w:rPr>
          <w:color w:val="000000"/>
          <w:sz w:val="28"/>
          <w:szCs w:val="28"/>
          <w:lang w:val="sv-SE"/>
        </w:rPr>
      </w:pPr>
      <w:r w:rsidRPr="00FE7C9B">
        <w:rPr>
          <w:color w:val="000000"/>
          <w:sz w:val="28"/>
          <w:szCs w:val="28"/>
          <w:lang w:val="sv-SE"/>
        </w:rPr>
        <w:t xml:space="preserve">Trường hợp tác giả đã mất thì người đại diện hợp pháp của tác giả hoặc Ban Chấp hành Hội Văn học, nghệ thuật nơi tác giả là hội viên, sau khi thống nhất với người đại diện hợp pháp của tác giả, đăng ký tác phẩm, công trình văn học, nghệ thuật đề nghị xét tặng </w:t>
      </w:r>
      <w:r w:rsidRPr="00FE7C9B">
        <w:rPr>
          <w:sz w:val="28"/>
          <w:szCs w:val="28"/>
          <w:lang w:val="sv-SE"/>
        </w:rPr>
        <w:t>“</w:t>
      </w:r>
      <w:r w:rsidRPr="00FE7C9B">
        <w:rPr>
          <w:color w:val="000000"/>
          <w:sz w:val="28"/>
          <w:szCs w:val="28"/>
          <w:lang w:val="sv-SE"/>
        </w:rPr>
        <w:t>Giải thưởng Nhà nước” về văn học, nghệ thuật theo quy định.</w:t>
      </w:r>
    </w:p>
    <w:p w:rsidR="00E17A88" w:rsidRPr="00FE7C9B" w:rsidRDefault="00E17A88" w:rsidP="00E17A88">
      <w:pPr>
        <w:tabs>
          <w:tab w:val="left" w:pos="770"/>
        </w:tabs>
        <w:spacing w:before="120"/>
        <w:ind w:firstLine="567"/>
        <w:rPr>
          <w:color w:val="000000"/>
          <w:sz w:val="28"/>
          <w:szCs w:val="28"/>
          <w:lang w:val="sv-SE"/>
        </w:rPr>
      </w:pPr>
      <w:r w:rsidRPr="00FE7C9B">
        <w:rPr>
          <w:color w:val="000000"/>
          <w:sz w:val="28"/>
          <w:szCs w:val="28"/>
          <w:lang w:val="sv-SE"/>
        </w:rPr>
        <w:t xml:space="preserve">- Hội đồng cấp cơ sở có trách nhiệm xem xét, đánh giá hồ sơ đề nghị xét tặng </w:t>
      </w:r>
      <w:r w:rsidRPr="00FE7C9B">
        <w:rPr>
          <w:sz w:val="28"/>
          <w:szCs w:val="28"/>
          <w:lang w:val="sv-SE"/>
        </w:rPr>
        <w:t>“</w:t>
      </w:r>
      <w:r w:rsidRPr="00FE7C9B">
        <w:rPr>
          <w:color w:val="000000"/>
          <w:sz w:val="28"/>
          <w:szCs w:val="28"/>
          <w:lang w:val="sv-SE"/>
        </w:rPr>
        <w:t xml:space="preserve">Giải thưởng Nhà nước” về văn học, nghệ thuật theo quy định; thông báo công khai kết quả xét tặng trong thời gian 05 ngày làm việc kể từ ngày kết thúc thời hạn xem xét, đánh giá hồ sơ; tiếp nhận, xử lý các kiến nghị trong thời gian 20 ngày kể từ ngày kết thúc thời hạn thông báo kết quả; hoàn thiện hồ sơ đủ điều kiện, tiêu chuẩn xét tặng </w:t>
      </w:r>
      <w:r w:rsidRPr="00FE7C9B">
        <w:rPr>
          <w:sz w:val="28"/>
          <w:szCs w:val="28"/>
          <w:lang w:val="sv-SE"/>
        </w:rPr>
        <w:t>“</w:t>
      </w:r>
      <w:r w:rsidRPr="00FE7C9B">
        <w:rPr>
          <w:color w:val="000000"/>
          <w:sz w:val="28"/>
          <w:szCs w:val="28"/>
          <w:lang w:val="sv-SE"/>
        </w:rPr>
        <w:t>Giải thưởng Nhà nước” về văn học, nghệ thuật và được ít nhất 90% tổng số thành viên Hội đồng bỏ phiếu đồng ý, gửi 01 (một) bộ đến cơ quan thường trực Hội đồng chuyên ngành cấp Nhà nước.</w:t>
      </w:r>
    </w:p>
    <w:p w:rsidR="00E17A88" w:rsidRDefault="00E17A88" w:rsidP="00E17A88">
      <w:pPr>
        <w:tabs>
          <w:tab w:val="left" w:pos="770"/>
        </w:tabs>
        <w:spacing w:before="120"/>
        <w:ind w:firstLine="567"/>
        <w:rPr>
          <w:color w:val="000000"/>
          <w:sz w:val="28"/>
          <w:szCs w:val="28"/>
          <w:lang w:val="sv-SE"/>
        </w:rPr>
      </w:pPr>
      <w:r w:rsidRPr="00FE7C9B">
        <w:rPr>
          <w:color w:val="000000"/>
          <w:sz w:val="28"/>
          <w:szCs w:val="28"/>
          <w:lang w:val="sv-SE"/>
        </w:rPr>
        <w:t xml:space="preserve">- Hội đồng chuyên ngành cấp Nhà nước có trách nhiệm xem xét, đánh giá hồ sơ đề nghị xét tặng </w:t>
      </w:r>
      <w:r w:rsidRPr="00FE7C9B">
        <w:rPr>
          <w:sz w:val="28"/>
          <w:szCs w:val="28"/>
          <w:lang w:val="sv-SE"/>
        </w:rPr>
        <w:t>“</w:t>
      </w:r>
      <w:r w:rsidRPr="00FE7C9B">
        <w:rPr>
          <w:color w:val="000000"/>
          <w:sz w:val="28"/>
          <w:szCs w:val="28"/>
          <w:lang w:val="sv-SE"/>
        </w:rPr>
        <w:t>Giải thưởng</w:t>
      </w:r>
      <w:r>
        <w:rPr>
          <w:color w:val="000000"/>
          <w:sz w:val="28"/>
          <w:szCs w:val="28"/>
          <w:lang w:val="sv-SE"/>
        </w:rPr>
        <w:t xml:space="preserve"> Nhà nước” về văn học, nghệ thuật theo quy định; thông báo công khai kết quả xét tặng trên các phương tiện thông tin đại chúng trong thời gian 15 ngày làm việc kể từ ngày kết thúc thời hạn xem xét, đánh giá hồ sơ; tiếp nhận, xử lý các kiến nghị trong thời gian 20 ngày kể từ ngày kết thúc thời hạn thông báo kết quả; hoàn thiện hồ sơ đủ tiêu chuẩn xét tặng </w:t>
      </w:r>
      <w:r>
        <w:rPr>
          <w:sz w:val="28"/>
          <w:szCs w:val="28"/>
          <w:lang w:val="sv-SE"/>
        </w:rPr>
        <w:t>“</w:t>
      </w:r>
      <w:r>
        <w:rPr>
          <w:color w:val="000000"/>
          <w:sz w:val="28"/>
          <w:szCs w:val="28"/>
          <w:lang w:val="sv-SE"/>
        </w:rPr>
        <w:t>Giải thưởng Nhà nước” về văn học, nghệ thuật và được ít nhất 90% tổng số thành viên Hội đồng bỏ phiếu đồng ý, gửi 01 (một) bộ đến cơ quan thường trực của Hội đồng cấp Nhà nước.</w:t>
      </w:r>
    </w:p>
    <w:p w:rsidR="00E17A88" w:rsidRDefault="00E17A88" w:rsidP="00E17A88">
      <w:pPr>
        <w:tabs>
          <w:tab w:val="left" w:pos="770"/>
        </w:tabs>
        <w:spacing w:before="120"/>
        <w:ind w:firstLine="567"/>
        <w:rPr>
          <w:color w:val="000000"/>
          <w:sz w:val="28"/>
          <w:szCs w:val="28"/>
          <w:lang w:val="sv-SE"/>
        </w:rPr>
      </w:pPr>
      <w:r>
        <w:rPr>
          <w:color w:val="000000"/>
          <w:sz w:val="28"/>
          <w:szCs w:val="28"/>
          <w:lang w:val="sv-SE"/>
        </w:rPr>
        <w:t xml:space="preserve">- Hội đồng cấp Nhà nước có trách nhiệm xem xét, đánh giá và bỏ phiếu lựa chọn tác phẩm, công trình văn học, nghệ thuật đề nghị xét tặng </w:t>
      </w:r>
      <w:r>
        <w:rPr>
          <w:sz w:val="28"/>
          <w:szCs w:val="28"/>
          <w:lang w:val="sv-SE"/>
        </w:rPr>
        <w:t>“</w:t>
      </w:r>
      <w:r>
        <w:rPr>
          <w:color w:val="000000"/>
          <w:sz w:val="28"/>
          <w:szCs w:val="28"/>
          <w:lang w:val="sv-SE"/>
        </w:rPr>
        <w:t xml:space="preserve">Giải thưởng Nhà nước” theo quy định; thông báo công khai kết quả xét tặng trên các phương tiện thông tin đại chúng trong thời gian 20 ngày làm việc kể từ ngày kết thúc thời hạn xem xét, đánh giá và lựa chọn tác phẩm, công trình; tiếp nhận, xử lý các kiến nghị trong thời gian 20 ngày kể từ ngày kết thúc thời hạn thông báo kết quả; chuẩn bị hồ sơ đề nghị xét </w:t>
      </w:r>
      <w:r>
        <w:rPr>
          <w:sz w:val="28"/>
          <w:szCs w:val="28"/>
          <w:lang w:val="sv-SE"/>
        </w:rPr>
        <w:t>“</w:t>
      </w:r>
      <w:r>
        <w:rPr>
          <w:color w:val="000000"/>
          <w:sz w:val="28"/>
          <w:szCs w:val="28"/>
          <w:lang w:val="sv-SE"/>
        </w:rPr>
        <w:t xml:space="preserve">Giải thưởng Nhà nước” về văn học, nghệ thuật được ít nhất 90% tổng số thành viên Hội đồng bỏ phiếu đồng ý, gửi 03 (ba) bộ đến Ban Thi đua - Khen thưởng Trung ương để tổng hợp trình Thủ tướng Chính phủ xem xét, trình Chủ tịch nước quyết định tặng </w:t>
      </w:r>
      <w:r>
        <w:rPr>
          <w:sz w:val="28"/>
          <w:szCs w:val="28"/>
          <w:lang w:val="sv-SE"/>
        </w:rPr>
        <w:t>“</w:t>
      </w:r>
      <w:r>
        <w:rPr>
          <w:color w:val="000000"/>
          <w:sz w:val="28"/>
          <w:szCs w:val="28"/>
          <w:lang w:val="sv-SE"/>
        </w:rPr>
        <w:t>Giải thưởng Nhà nước”.</w:t>
      </w:r>
    </w:p>
    <w:p w:rsidR="00E17A88" w:rsidRDefault="00E17A88" w:rsidP="00E17A88">
      <w:pPr>
        <w:tabs>
          <w:tab w:val="left" w:pos="770"/>
        </w:tabs>
        <w:spacing w:before="120"/>
        <w:ind w:firstLine="567"/>
        <w:rPr>
          <w:color w:val="000000"/>
          <w:sz w:val="28"/>
          <w:szCs w:val="28"/>
          <w:lang w:val="sv-SE"/>
        </w:rPr>
      </w:pPr>
      <w:r>
        <w:rPr>
          <w:color w:val="000000"/>
          <w:sz w:val="28"/>
          <w:szCs w:val="28"/>
          <w:lang w:val="sv-SE"/>
        </w:rPr>
        <w:t xml:space="preserve">- Bộ Văn hóa, Thể thao và Du lịch tổ chức Lễ công bố Quyết định tặng và trao tặng </w:t>
      </w:r>
      <w:r>
        <w:rPr>
          <w:sz w:val="28"/>
          <w:szCs w:val="28"/>
          <w:lang w:val="sv-SE"/>
        </w:rPr>
        <w:t>“</w:t>
      </w:r>
      <w:r>
        <w:rPr>
          <w:color w:val="000000"/>
          <w:sz w:val="28"/>
          <w:szCs w:val="28"/>
          <w:lang w:val="sv-SE"/>
        </w:rPr>
        <w:t>Giải thưởng Nhà nước” của Chủ tịch nước.</w:t>
      </w:r>
    </w:p>
    <w:p w:rsidR="00E17A88" w:rsidRDefault="00E17A88" w:rsidP="00E17A88">
      <w:pPr>
        <w:spacing w:before="120"/>
        <w:ind w:firstLine="567"/>
        <w:rPr>
          <w:i/>
          <w:sz w:val="28"/>
          <w:szCs w:val="28"/>
        </w:rPr>
      </w:pPr>
      <w:r>
        <w:rPr>
          <w:i/>
          <w:sz w:val="28"/>
          <w:szCs w:val="28"/>
          <w:lang w:val="sv-SE"/>
        </w:rPr>
        <w:t xml:space="preserve"> </w:t>
      </w:r>
      <w:r>
        <w:rPr>
          <w:i/>
          <w:sz w:val="28"/>
          <w:szCs w:val="28"/>
        </w:rPr>
        <w:t>b. Cách thức thực hiện:</w:t>
      </w:r>
    </w:p>
    <w:p w:rsidR="00E17A88" w:rsidRDefault="00E17A88" w:rsidP="00E17A88">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E17A88" w:rsidRDefault="00E17A88" w:rsidP="00E17A88">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E17A88" w:rsidRDefault="00E17A88" w:rsidP="00E17A88">
      <w:pPr>
        <w:spacing w:before="120"/>
        <w:ind w:firstLine="562"/>
        <w:rPr>
          <w:sz w:val="28"/>
          <w:szCs w:val="28"/>
        </w:rPr>
      </w:pPr>
      <w:r>
        <w:rPr>
          <w:sz w:val="28"/>
          <w:szCs w:val="28"/>
        </w:rPr>
        <w:t>- Điện thoại : 0210.3 992.583</w:t>
      </w:r>
    </w:p>
    <w:p w:rsidR="00E17A88" w:rsidRDefault="00E17A88" w:rsidP="00E17A88">
      <w:pPr>
        <w:spacing w:before="120"/>
        <w:ind w:firstLine="567"/>
        <w:rPr>
          <w:i/>
          <w:sz w:val="28"/>
          <w:szCs w:val="28"/>
          <w:lang w:val="sv-SE"/>
        </w:rPr>
      </w:pPr>
      <w:r>
        <w:rPr>
          <w:i/>
          <w:sz w:val="28"/>
          <w:szCs w:val="28"/>
          <w:lang w:val="sv-SE"/>
        </w:rPr>
        <w:t>c. Thành phần, số lượng hồ sơ:</w:t>
      </w:r>
    </w:p>
    <w:p w:rsidR="00E17A88" w:rsidRDefault="00E17A88" w:rsidP="00E17A88">
      <w:pPr>
        <w:tabs>
          <w:tab w:val="left" w:pos="851"/>
          <w:tab w:val="left" w:pos="993"/>
        </w:tabs>
        <w:spacing w:before="120"/>
        <w:ind w:firstLine="567"/>
        <w:rPr>
          <w:color w:val="000000"/>
          <w:sz w:val="28"/>
          <w:szCs w:val="28"/>
          <w:lang w:val="sv-SE"/>
        </w:rPr>
      </w:pPr>
      <w:r>
        <w:rPr>
          <w:color w:val="000000"/>
          <w:sz w:val="28"/>
          <w:szCs w:val="28"/>
          <w:lang w:val="sv-SE"/>
        </w:rPr>
        <w:lastRenderedPageBreak/>
        <w:t>- Thành phần hồ sơ:</w:t>
      </w:r>
      <w:r>
        <w:rPr>
          <w:color w:val="000000"/>
          <w:sz w:val="28"/>
          <w:szCs w:val="28"/>
          <w:lang w:val="sv-SE"/>
        </w:rPr>
        <w:tab/>
      </w:r>
    </w:p>
    <w:p w:rsidR="00E17A88" w:rsidRDefault="00E17A88" w:rsidP="00E17A88">
      <w:pPr>
        <w:tabs>
          <w:tab w:val="left" w:pos="851"/>
          <w:tab w:val="left" w:pos="993"/>
        </w:tabs>
        <w:spacing w:before="120"/>
        <w:ind w:firstLine="567"/>
        <w:rPr>
          <w:color w:val="000000"/>
          <w:sz w:val="28"/>
          <w:szCs w:val="28"/>
          <w:lang w:val="sv-SE"/>
        </w:rPr>
      </w:pPr>
      <w:r>
        <w:rPr>
          <w:color w:val="000000"/>
          <w:sz w:val="28"/>
          <w:szCs w:val="28"/>
          <w:lang w:val="sv-SE"/>
        </w:rPr>
        <w:t xml:space="preserve">(1) Bản đăng ký tác phẩm, công trình văn học, nghệ thuật đề nghị xét tặng </w:t>
      </w:r>
      <w:r>
        <w:rPr>
          <w:sz w:val="28"/>
          <w:szCs w:val="28"/>
          <w:lang w:val="it-IT"/>
        </w:rPr>
        <w:t>“</w:t>
      </w:r>
      <w:r>
        <w:rPr>
          <w:color w:val="000000"/>
          <w:sz w:val="28"/>
          <w:szCs w:val="28"/>
          <w:lang w:val="sv-SE"/>
        </w:rPr>
        <w:t xml:space="preserve">Giải thưởng Nhà nước” về văn học, nghệ thuật theo Mẫu số 1b tại Phụ lục ban hành kèm theo Nghị định số 90/2014/NĐ-CP </w:t>
      </w:r>
      <w:r>
        <w:rPr>
          <w:sz w:val="28"/>
          <w:szCs w:val="28"/>
          <w:lang w:val="it-IT"/>
        </w:rPr>
        <w:t>của Chính phủ</w:t>
      </w:r>
      <w:r>
        <w:rPr>
          <w:color w:val="000000"/>
          <w:spacing w:val="-2"/>
          <w:sz w:val="28"/>
          <w:szCs w:val="28"/>
          <w:lang w:val="it-IT"/>
        </w:rPr>
        <w:t>;</w:t>
      </w:r>
    </w:p>
    <w:p w:rsidR="00E17A88" w:rsidRDefault="00E17A88" w:rsidP="00E17A88">
      <w:pPr>
        <w:tabs>
          <w:tab w:val="left" w:pos="851"/>
          <w:tab w:val="left" w:pos="993"/>
        </w:tabs>
        <w:spacing w:before="120"/>
        <w:ind w:firstLine="567"/>
        <w:rPr>
          <w:color w:val="000000"/>
          <w:sz w:val="28"/>
          <w:szCs w:val="28"/>
          <w:lang w:val="sv-SE"/>
        </w:rPr>
      </w:pPr>
      <w:r>
        <w:rPr>
          <w:color w:val="000000"/>
          <w:sz w:val="28"/>
          <w:szCs w:val="28"/>
          <w:lang w:val="sv-SE"/>
        </w:rPr>
        <w:t xml:space="preserve">(2) Bản sao, ảnh chụp tác phẩm, công trình đề nghị xét tặng </w:t>
      </w:r>
      <w:r>
        <w:rPr>
          <w:sz w:val="28"/>
          <w:szCs w:val="28"/>
          <w:lang w:val="sv-SE"/>
        </w:rPr>
        <w:t>“</w:t>
      </w:r>
      <w:r>
        <w:rPr>
          <w:color w:val="000000"/>
          <w:sz w:val="28"/>
          <w:szCs w:val="28"/>
          <w:lang w:val="sv-SE"/>
        </w:rPr>
        <w:t>Giải thưởng Nhà nước” được in trên khổ giấy A4, kèm theo các thông tin cơ bản về năm, tháng được công bố; tóm tắt nội dung tác phẩm;</w:t>
      </w:r>
    </w:p>
    <w:p w:rsidR="00E17A88" w:rsidRDefault="00E17A88" w:rsidP="00E17A88">
      <w:pPr>
        <w:tabs>
          <w:tab w:val="left" w:pos="851"/>
          <w:tab w:val="left" w:pos="993"/>
        </w:tabs>
        <w:spacing w:before="120"/>
        <w:ind w:firstLine="567"/>
        <w:rPr>
          <w:spacing w:val="-4"/>
          <w:sz w:val="28"/>
          <w:szCs w:val="28"/>
          <w:lang w:val="it-IT"/>
        </w:rPr>
      </w:pPr>
      <w:r>
        <w:rPr>
          <w:color w:val="000000"/>
          <w:sz w:val="28"/>
          <w:szCs w:val="28"/>
          <w:lang w:val="sv-SE"/>
        </w:rPr>
        <w:t xml:space="preserve">(3) </w:t>
      </w:r>
      <w:r>
        <w:rPr>
          <w:color w:val="000000"/>
          <w:spacing w:val="-4"/>
          <w:sz w:val="28"/>
          <w:szCs w:val="28"/>
          <w:lang w:val="sv-SE"/>
        </w:rPr>
        <w:t xml:space="preserve">Bản sao có chứng thực Quyết định tặng thưởng hoặc Giấy chứng nhận Giải thưởng quy định tại Khoản 3 Điều 10 Nghị định số 90/2014/NĐ-CP </w:t>
      </w:r>
      <w:r>
        <w:rPr>
          <w:spacing w:val="-4"/>
          <w:sz w:val="28"/>
          <w:szCs w:val="28"/>
          <w:lang w:val="it-IT"/>
        </w:rPr>
        <w:t>của Chính phủ;</w:t>
      </w:r>
    </w:p>
    <w:p w:rsidR="00E17A88" w:rsidRDefault="00E17A88" w:rsidP="00E17A88">
      <w:pPr>
        <w:tabs>
          <w:tab w:val="left" w:pos="851"/>
          <w:tab w:val="left" w:pos="993"/>
        </w:tabs>
        <w:spacing w:before="120"/>
        <w:ind w:firstLine="567"/>
        <w:rPr>
          <w:color w:val="000000"/>
          <w:spacing w:val="-2"/>
          <w:sz w:val="28"/>
          <w:szCs w:val="28"/>
          <w:lang w:val="it-IT"/>
        </w:rPr>
      </w:pPr>
      <w:r>
        <w:rPr>
          <w:color w:val="000000"/>
          <w:spacing w:val="-2"/>
          <w:sz w:val="28"/>
          <w:szCs w:val="28"/>
          <w:lang w:val="it-IT"/>
        </w:rPr>
        <w:t>(4) Đối với tác phẩm, công trình văn học, nghệ thuật của tác giả là người nước ngoài mà hồ sơ sử dụng ngôn ngữ nước ngoài thì phải kèm theo bản dịch sang tiếng Việt có chứng thực;</w:t>
      </w:r>
    </w:p>
    <w:p w:rsidR="00E17A88" w:rsidRDefault="00E17A88" w:rsidP="00E17A88">
      <w:pPr>
        <w:tabs>
          <w:tab w:val="left" w:pos="851"/>
          <w:tab w:val="left" w:pos="993"/>
        </w:tabs>
        <w:spacing w:before="120"/>
        <w:ind w:firstLine="567"/>
        <w:rPr>
          <w:color w:val="000000"/>
          <w:sz w:val="28"/>
          <w:szCs w:val="28"/>
          <w:lang w:val="sv-SE"/>
        </w:rPr>
      </w:pPr>
      <w:r>
        <w:rPr>
          <w:color w:val="000000"/>
          <w:spacing w:val="-2"/>
          <w:sz w:val="28"/>
          <w:szCs w:val="28"/>
          <w:lang w:val="it-IT"/>
        </w:rPr>
        <w:t>(5) Các tài liệu khác liên quan đến tác phẩm, công trình (nếu có).</w:t>
      </w:r>
    </w:p>
    <w:p w:rsidR="00E17A88" w:rsidRDefault="00E17A88" w:rsidP="00E17A88">
      <w:pPr>
        <w:spacing w:before="120"/>
        <w:ind w:firstLine="567"/>
        <w:rPr>
          <w:sz w:val="28"/>
          <w:szCs w:val="28"/>
          <w:lang w:val="it-IT"/>
        </w:rPr>
      </w:pPr>
      <w:r>
        <w:rPr>
          <w:color w:val="000000"/>
          <w:sz w:val="28"/>
          <w:szCs w:val="28"/>
          <w:lang w:val="sv-SE"/>
        </w:rPr>
        <w:t>- Số lượng hồ sơ: 01 (một) bộ.</w:t>
      </w:r>
    </w:p>
    <w:p w:rsidR="00E17A88" w:rsidRDefault="00E17A88" w:rsidP="00E17A88">
      <w:pPr>
        <w:spacing w:before="120"/>
        <w:ind w:firstLine="567"/>
        <w:rPr>
          <w:i/>
          <w:sz w:val="28"/>
          <w:szCs w:val="28"/>
          <w:lang w:val="it-IT"/>
        </w:rPr>
      </w:pPr>
      <w:r>
        <w:rPr>
          <w:i/>
          <w:sz w:val="28"/>
          <w:szCs w:val="28"/>
          <w:lang w:val="it-IT"/>
        </w:rPr>
        <w:t xml:space="preserve">d. Thời hạn giải quyết: </w:t>
      </w:r>
    </w:p>
    <w:p w:rsidR="00E17A88" w:rsidRDefault="00E17A88" w:rsidP="00E17A88">
      <w:pPr>
        <w:spacing w:before="120"/>
        <w:ind w:firstLine="567"/>
        <w:rPr>
          <w:color w:val="000000"/>
          <w:sz w:val="28"/>
          <w:szCs w:val="28"/>
          <w:lang w:val="sv-SE"/>
        </w:rPr>
      </w:pPr>
      <w:r>
        <w:rPr>
          <w:color w:val="000000"/>
          <w:sz w:val="28"/>
          <w:szCs w:val="28"/>
          <w:lang w:val="sv-SE"/>
        </w:rPr>
        <w:t>- Theo thời gian quy định trong Kế hoạch được Bộ Văn hóa, Thể thao và Du lịch ban hành trước mỗi đợt xét tặng.</w:t>
      </w:r>
    </w:p>
    <w:p w:rsidR="00E17A88" w:rsidRDefault="00E17A88" w:rsidP="00E17A88">
      <w:pPr>
        <w:spacing w:before="120"/>
        <w:ind w:firstLine="567"/>
        <w:rPr>
          <w:color w:val="000000"/>
          <w:sz w:val="28"/>
          <w:szCs w:val="28"/>
          <w:lang w:val="sv-SE"/>
        </w:rPr>
      </w:pPr>
      <w:r>
        <w:rPr>
          <w:color w:val="000000"/>
          <w:sz w:val="28"/>
          <w:szCs w:val="28"/>
          <w:lang w:val="sv-SE"/>
        </w:rPr>
        <w:t xml:space="preserve">- </w:t>
      </w:r>
      <w:r>
        <w:rPr>
          <w:bCs/>
          <w:sz w:val="28"/>
          <w:szCs w:val="28"/>
          <w:lang w:val="sv-SE"/>
        </w:rPr>
        <w:t>Giải thưởng Nhà nước về văn học, nghệ thuật</w:t>
      </w:r>
      <w:r>
        <w:rPr>
          <w:sz w:val="28"/>
          <w:szCs w:val="28"/>
          <w:lang w:val="sv-SE"/>
        </w:rPr>
        <w:t xml:space="preserve"> được xét tặng và công bố 05 năm một lần, vào dịp kỷ niệm ngày Quốc khánh 2 tháng 9. </w:t>
      </w:r>
    </w:p>
    <w:p w:rsidR="00E17A88" w:rsidRDefault="00E17A88" w:rsidP="00E17A88">
      <w:pPr>
        <w:spacing w:before="120"/>
        <w:ind w:firstLine="567"/>
        <w:rPr>
          <w:i/>
          <w:sz w:val="28"/>
          <w:szCs w:val="28"/>
          <w:lang w:val="it-IT"/>
        </w:rPr>
      </w:pPr>
      <w:r>
        <w:rPr>
          <w:i/>
          <w:sz w:val="28"/>
          <w:szCs w:val="28"/>
          <w:lang w:val="sv-SE"/>
        </w:rPr>
        <w:t>đ. Đối tượng thực hiện thủ tục hành chính:</w:t>
      </w:r>
      <w:r>
        <w:rPr>
          <w:i/>
          <w:sz w:val="28"/>
          <w:szCs w:val="28"/>
          <w:lang w:val="it-IT"/>
        </w:rPr>
        <w:t xml:space="preserve"> </w:t>
      </w:r>
      <w:r>
        <w:rPr>
          <w:sz w:val="28"/>
          <w:szCs w:val="28"/>
          <w:lang w:val="it-IT"/>
        </w:rPr>
        <w:t>Cá nhân, tổ chức.</w:t>
      </w:r>
    </w:p>
    <w:p w:rsidR="00E17A88" w:rsidRDefault="00E17A88" w:rsidP="00E17A88">
      <w:pPr>
        <w:widowControl w:val="0"/>
        <w:spacing w:before="120"/>
        <w:ind w:firstLine="567"/>
        <w:rPr>
          <w:i/>
          <w:sz w:val="28"/>
          <w:szCs w:val="28"/>
          <w:lang w:val="it-IT"/>
        </w:rPr>
      </w:pPr>
      <w:r>
        <w:rPr>
          <w:i/>
          <w:sz w:val="28"/>
          <w:szCs w:val="28"/>
          <w:lang w:val="it-IT"/>
        </w:rPr>
        <w:t xml:space="preserve">e. Cơ quan thực hiện thủ tục hành chính: </w:t>
      </w:r>
    </w:p>
    <w:p w:rsidR="00E17A88" w:rsidRDefault="00E17A88" w:rsidP="00E17A88">
      <w:pPr>
        <w:widowControl w:val="0"/>
        <w:spacing w:before="120"/>
        <w:ind w:firstLine="567"/>
        <w:rPr>
          <w:sz w:val="28"/>
          <w:szCs w:val="28"/>
          <w:lang w:val="it-IT"/>
        </w:rPr>
      </w:pPr>
      <w:r>
        <w:rPr>
          <w:sz w:val="28"/>
          <w:szCs w:val="28"/>
          <w:lang w:val="it-IT"/>
        </w:rPr>
        <w:t>- Cơ quan có thẩm quyền quyết định: Chủ tịch nước.</w:t>
      </w:r>
    </w:p>
    <w:p w:rsidR="00E17A88" w:rsidRDefault="00E17A88" w:rsidP="00E17A88">
      <w:pPr>
        <w:widowControl w:val="0"/>
        <w:spacing w:before="120"/>
        <w:ind w:firstLine="567"/>
        <w:rPr>
          <w:sz w:val="28"/>
          <w:szCs w:val="28"/>
          <w:lang w:val="it-IT"/>
        </w:rPr>
      </w:pPr>
      <w:r>
        <w:rPr>
          <w:sz w:val="28"/>
          <w:szCs w:val="28"/>
          <w:lang w:val="it-IT"/>
        </w:rPr>
        <w:t>- Cơ quan trực tiếp thực hiện: Bộ Văn hóa, Thể thao và Du lịch.</w:t>
      </w:r>
    </w:p>
    <w:p w:rsidR="00E17A88" w:rsidRPr="00FE7C9B" w:rsidRDefault="00E17A88" w:rsidP="00E17A88">
      <w:pPr>
        <w:widowControl w:val="0"/>
        <w:spacing w:before="120"/>
        <w:ind w:firstLine="567"/>
        <w:rPr>
          <w:spacing w:val="-4"/>
          <w:sz w:val="28"/>
          <w:szCs w:val="28"/>
          <w:lang w:val="sv-SE"/>
        </w:rPr>
      </w:pPr>
      <w:r w:rsidRPr="00FE7C9B">
        <w:rPr>
          <w:spacing w:val="-4"/>
          <w:sz w:val="28"/>
          <w:szCs w:val="28"/>
          <w:lang w:val="it-IT"/>
        </w:rPr>
        <w:t>- Cơ quan phối hợp: Ủy ban nhân dân tỉnh, thành phố trực thuộc Trung</w:t>
      </w:r>
      <w:r w:rsidRPr="00FE7C9B">
        <w:rPr>
          <w:spacing w:val="-4"/>
          <w:sz w:val="28"/>
          <w:szCs w:val="28"/>
          <w:lang w:val="sv-SE"/>
        </w:rPr>
        <w:t xml:space="preserve"> ương; Hội Văn học, nghệ thuật chuyên ngành Trung ương, Sở Văn hóa, Thể thao và Du lịch.</w:t>
      </w:r>
    </w:p>
    <w:p w:rsidR="00E17A88" w:rsidRDefault="00E17A88" w:rsidP="00E17A88">
      <w:pPr>
        <w:spacing w:before="120"/>
        <w:ind w:firstLine="567"/>
        <w:rPr>
          <w:sz w:val="28"/>
          <w:szCs w:val="28"/>
          <w:lang w:val="it-IT"/>
        </w:rPr>
      </w:pPr>
      <w:r>
        <w:rPr>
          <w:i/>
          <w:sz w:val="28"/>
          <w:szCs w:val="28"/>
          <w:lang w:val="sv-SE"/>
        </w:rPr>
        <w:t>g. Kết quả thực hiện thủ tục hành chính:</w:t>
      </w:r>
      <w:r>
        <w:rPr>
          <w:i/>
          <w:sz w:val="28"/>
          <w:szCs w:val="28"/>
          <w:lang w:val="it-IT"/>
        </w:rPr>
        <w:t xml:space="preserve"> </w:t>
      </w:r>
      <w:r>
        <w:rPr>
          <w:sz w:val="28"/>
          <w:szCs w:val="28"/>
          <w:lang w:val="it-IT"/>
        </w:rPr>
        <w:t>Quyết định hành chính; Bằng chứng nhận Giải thưởng Nhà nước về văn học, nghệ thuật.</w:t>
      </w:r>
    </w:p>
    <w:p w:rsidR="00E17A88" w:rsidRDefault="00E17A88" w:rsidP="00E17A88">
      <w:pPr>
        <w:spacing w:before="120"/>
        <w:ind w:firstLine="567"/>
        <w:rPr>
          <w:i/>
          <w:sz w:val="28"/>
          <w:szCs w:val="28"/>
          <w:lang w:val="it-IT"/>
        </w:rPr>
      </w:pPr>
      <w:r>
        <w:rPr>
          <w:i/>
          <w:sz w:val="28"/>
          <w:szCs w:val="28"/>
          <w:lang w:val="it-IT"/>
        </w:rPr>
        <w:t xml:space="preserve">h. Lệ phí: </w:t>
      </w:r>
      <w:r>
        <w:rPr>
          <w:sz w:val="28"/>
          <w:szCs w:val="28"/>
          <w:lang w:val="it-IT"/>
        </w:rPr>
        <w:t>Không.</w:t>
      </w:r>
    </w:p>
    <w:p w:rsidR="00E17A88" w:rsidRDefault="00E17A88" w:rsidP="00E17A88">
      <w:pPr>
        <w:widowControl w:val="0"/>
        <w:spacing w:before="120"/>
        <w:ind w:firstLine="567"/>
        <w:rPr>
          <w:i/>
          <w:sz w:val="28"/>
          <w:szCs w:val="28"/>
          <w:lang w:val="it-IT"/>
        </w:rPr>
      </w:pPr>
      <w:r>
        <w:rPr>
          <w:i/>
          <w:sz w:val="28"/>
          <w:szCs w:val="28"/>
          <w:lang w:val="it-IT"/>
        </w:rPr>
        <w:t xml:space="preserve">i. Tên mẫu đơn, mẫu tờ khai: </w:t>
      </w:r>
    </w:p>
    <w:p w:rsidR="00E17A88" w:rsidRDefault="00E17A88" w:rsidP="00E17A88">
      <w:pPr>
        <w:widowControl w:val="0"/>
        <w:spacing w:before="120"/>
        <w:ind w:firstLine="567"/>
        <w:rPr>
          <w:spacing w:val="-4"/>
          <w:sz w:val="28"/>
          <w:szCs w:val="28"/>
          <w:lang w:val="it-IT"/>
        </w:rPr>
      </w:pPr>
      <w:r>
        <w:rPr>
          <w:color w:val="000000"/>
          <w:sz w:val="28"/>
          <w:szCs w:val="28"/>
          <w:lang w:val="sv-SE"/>
        </w:rPr>
        <w:t xml:space="preserve">Bản đăng ký tác phẩm, công trình văn học, nghệ thuật đề nghị xét tặng </w:t>
      </w:r>
      <w:r>
        <w:rPr>
          <w:sz w:val="28"/>
          <w:szCs w:val="28"/>
          <w:lang w:val="it-IT"/>
        </w:rPr>
        <w:t>“</w:t>
      </w:r>
      <w:r>
        <w:rPr>
          <w:color w:val="000000"/>
          <w:sz w:val="28"/>
          <w:szCs w:val="28"/>
          <w:lang w:val="sv-SE"/>
        </w:rPr>
        <w:t xml:space="preserve">Giải thưởng Nhà nước” về văn học, nghệ thuật theo Mẫu số 1b tại Phụ lục ban hành kèm theo Nghị định số 90/2014/NĐ-CP </w:t>
      </w:r>
      <w:r>
        <w:rPr>
          <w:sz w:val="28"/>
          <w:szCs w:val="28"/>
          <w:lang w:val="it-IT"/>
        </w:rPr>
        <w:t>của Chính phủ</w:t>
      </w:r>
      <w:r>
        <w:rPr>
          <w:color w:val="000000"/>
          <w:spacing w:val="-2"/>
          <w:sz w:val="28"/>
          <w:szCs w:val="28"/>
          <w:lang w:val="it-IT"/>
        </w:rPr>
        <w:t>.</w:t>
      </w:r>
    </w:p>
    <w:p w:rsidR="00E17A88" w:rsidRDefault="00E17A88" w:rsidP="00E17A88">
      <w:pPr>
        <w:spacing w:before="120"/>
        <w:ind w:firstLine="567"/>
        <w:rPr>
          <w:i/>
          <w:sz w:val="28"/>
          <w:szCs w:val="28"/>
          <w:lang w:val="it-IT"/>
        </w:rPr>
      </w:pPr>
      <w:r>
        <w:rPr>
          <w:i/>
          <w:sz w:val="28"/>
          <w:szCs w:val="28"/>
          <w:lang w:val="it-IT"/>
        </w:rPr>
        <w:t>k. Yêu cầu, điều kiện thực hiện thủ tục hành chính:</w:t>
      </w:r>
    </w:p>
    <w:p w:rsidR="00E17A88" w:rsidRDefault="00E17A88" w:rsidP="00E17A88">
      <w:pPr>
        <w:widowControl w:val="0"/>
        <w:spacing w:before="120"/>
        <w:ind w:firstLine="567"/>
        <w:rPr>
          <w:color w:val="000000"/>
          <w:spacing w:val="-2"/>
          <w:sz w:val="28"/>
          <w:szCs w:val="28"/>
          <w:lang w:val="it-IT"/>
        </w:rPr>
      </w:pPr>
      <w:r>
        <w:rPr>
          <w:color w:val="000000"/>
          <w:sz w:val="28"/>
          <w:szCs w:val="28"/>
          <w:lang w:val="sv-SE"/>
        </w:rPr>
        <w:t xml:space="preserve">a) Tác phẩm, công trình văn học, nghệ thuật đáp ứng các điều kiện sau đây được xét tặng </w:t>
      </w:r>
      <w:r>
        <w:rPr>
          <w:color w:val="000000"/>
          <w:spacing w:val="-2"/>
          <w:sz w:val="28"/>
          <w:szCs w:val="28"/>
          <w:lang w:val="it-IT"/>
        </w:rPr>
        <w:t xml:space="preserve">“Giải thưởng </w:t>
      </w:r>
      <w:r>
        <w:rPr>
          <w:color w:val="000000"/>
          <w:sz w:val="28"/>
          <w:szCs w:val="28"/>
          <w:lang w:val="sv-SE"/>
        </w:rPr>
        <w:t>Nhà nước</w:t>
      </w:r>
      <w:r>
        <w:rPr>
          <w:color w:val="000000"/>
          <w:spacing w:val="-2"/>
          <w:sz w:val="28"/>
          <w:szCs w:val="28"/>
          <w:lang w:val="it-IT"/>
        </w:rPr>
        <w:t>”:</w:t>
      </w:r>
    </w:p>
    <w:p w:rsidR="00E17A88" w:rsidRDefault="00E17A88" w:rsidP="00E17A88">
      <w:pPr>
        <w:widowControl w:val="0"/>
        <w:spacing w:before="120"/>
        <w:ind w:firstLine="567"/>
        <w:rPr>
          <w:color w:val="000000"/>
          <w:spacing w:val="-2"/>
          <w:sz w:val="28"/>
          <w:szCs w:val="28"/>
          <w:lang w:val="it-IT"/>
        </w:rPr>
      </w:pPr>
      <w:r>
        <w:rPr>
          <w:color w:val="000000"/>
          <w:spacing w:val="-2"/>
          <w:sz w:val="28"/>
          <w:szCs w:val="28"/>
          <w:lang w:val="it-IT"/>
        </w:rPr>
        <w:t>- Đã công bố dưới các hình thức xuất bản, kiến trúc, triển lãm, sân khấu, điện ảnh, phát thanh, truyền hình, giảng dạy, đĩa hát và các hình thức khác kể từ ngày thành lập nước Việt Nam dân chủ cộng hòa mùng 2 tháng 9 năm 1945. Thời gian công bố tối thiểu là 05 năm tính đến thời điểm nộp hồ sơ tại Sở Văn hóa, Thể thao và Du lịch và Hội Văn học, nghệ thuật chuyên ngành Trung ương;</w:t>
      </w:r>
    </w:p>
    <w:p w:rsidR="00E17A88" w:rsidRDefault="00E17A88" w:rsidP="00E17A88">
      <w:pPr>
        <w:spacing w:before="120"/>
        <w:ind w:firstLine="567"/>
        <w:rPr>
          <w:color w:val="000000"/>
          <w:spacing w:val="-2"/>
          <w:sz w:val="28"/>
          <w:szCs w:val="28"/>
          <w:lang w:val="it-IT"/>
        </w:rPr>
      </w:pPr>
      <w:r>
        <w:rPr>
          <w:color w:val="000000"/>
          <w:spacing w:val="-2"/>
          <w:sz w:val="28"/>
          <w:szCs w:val="28"/>
          <w:lang w:val="it-IT"/>
        </w:rPr>
        <w:lastRenderedPageBreak/>
        <w:t>- Không có tranh chấp về quyền tác giả kể từ thời điểm được công bố.</w:t>
      </w:r>
    </w:p>
    <w:p w:rsidR="00E17A88" w:rsidRDefault="00E17A88" w:rsidP="00E17A88">
      <w:pPr>
        <w:spacing w:before="120"/>
        <w:ind w:firstLine="567"/>
        <w:rPr>
          <w:color w:val="000000"/>
          <w:spacing w:val="-2"/>
          <w:sz w:val="28"/>
          <w:szCs w:val="28"/>
          <w:lang w:val="it-IT"/>
        </w:rPr>
      </w:pPr>
      <w:r>
        <w:rPr>
          <w:color w:val="000000"/>
          <w:spacing w:val="-2"/>
          <w:sz w:val="28"/>
          <w:szCs w:val="28"/>
          <w:lang w:val="it-IT"/>
        </w:rPr>
        <w:t xml:space="preserve">b) Tác giả có tác phẩm, công trình văn học, nghệ thuật được xét “Giải thưởng </w:t>
      </w:r>
      <w:r>
        <w:rPr>
          <w:color w:val="000000"/>
          <w:sz w:val="28"/>
          <w:szCs w:val="28"/>
          <w:lang w:val="sv-SE"/>
        </w:rPr>
        <w:t>Nhà nước</w:t>
      </w:r>
      <w:r>
        <w:rPr>
          <w:color w:val="000000"/>
          <w:spacing w:val="-2"/>
          <w:sz w:val="28"/>
          <w:szCs w:val="28"/>
          <w:lang w:val="it-IT"/>
        </w:rPr>
        <w:t>” phải chấp hành tốt pháp luật Việt Nam.</w:t>
      </w:r>
    </w:p>
    <w:p w:rsidR="00E17A88" w:rsidRDefault="00E17A88" w:rsidP="00E17A88">
      <w:pPr>
        <w:spacing w:before="120"/>
        <w:ind w:firstLine="567"/>
        <w:rPr>
          <w:color w:val="000000"/>
          <w:spacing w:val="-2"/>
          <w:sz w:val="28"/>
          <w:szCs w:val="28"/>
          <w:lang w:val="it-IT"/>
        </w:rPr>
      </w:pPr>
      <w:r>
        <w:rPr>
          <w:color w:val="000000"/>
          <w:sz w:val="28"/>
          <w:szCs w:val="28"/>
          <w:lang w:val="sv-SE"/>
        </w:rPr>
        <w:t xml:space="preserve">c) Tác giả được xét tặng </w:t>
      </w:r>
      <w:r>
        <w:rPr>
          <w:color w:val="000000"/>
          <w:spacing w:val="-2"/>
          <w:sz w:val="28"/>
          <w:szCs w:val="28"/>
          <w:lang w:val="it-IT"/>
        </w:rPr>
        <w:t xml:space="preserve">“Giải thưởng </w:t>
      </w:r>
      <w:r>
        <w:rPr>
          <w:color w:val="000000"/>
          <w:sz w:val="28"/>
          <w:szCs w:val="28"/>
          <w:lang w:val="sv-SE"/>
        </w:rPr>
        <w:t>Nhà nước</w:t>
      </w:r>
      <w:r>
        <w:rPr>
          <w:color w:val="000000"/>
          <w:spacing w:val="-2"/>
          <w:sz w:val="28"/>
          <w:szCs w:val="28"/>
          <w:lang w:val="it-IT"/>
        </w:rPr>
        <w:t>” phái có tác phẩm, công trình văn học, nghệ thuật đáp ứng các tiêu chuẩn sau đây:</w:t>
      </w:r>
    </w:p>
    <w:p w:rsidR="00E17A88" w:rsidRDefault="00E17A88" w:rsidP="00E17A88">
      <w:pPr>
        <w:spacing w:before="120"/>
        <w:ind w:firstLine="567"/>
        <w:rPr>
          <w:color w:val="000000"/>
          <w:spacing w:val="-2"/>
          <w:sz w:val="28"/>
          <w:szCs w:val="28"/>
          <w:lang w:val="it-IT"/>
        </w:rPr>
      </w:pPr>
      <w:r>
        <w:rPr>
          <w:color w:val="000000"/>
          <w:spacing w:val="-2"/>
          <w:sz w:val="28"/>
          <w:szCs w:val="28"/>
          <w:lang w:val="it-IT"/>
        </w:rPr>
        <w:t>- Có giá trị xuất sắc về về văn học, nghệ thuật, về nội dung tư tưởng và hình thức nghệ thuật;</w:t>
      </w:r>
    </w:p>
    <w:p w:rsidR="00E17A88" w:rsidRDefault="00E17A88" w:rsidP="00E17A88">
      <w:pPr>
        <w:spacing w:before="120"/>
        <w:ind w:firstLine="567"/>
        <w:rPr>
          <w:color w:val="000000"/>
          <w:sz w:val="28"/>
          <w:szCs w:val="28"/>
          <w:lang w:val="it-IT"/>
        </w:rPr>
      </w:pPr>
      <w:r>
        <w:rPr>
          <w:color w:val="000000"/>
          <w:spacing w:val="-2"/>
          <w:sz w:val="28"/>
          <w:szCs w:val="28"/>
          <w:lang w:val="it-IT"/>
        </w:rPr>
        <w:t xml:space="preserve">- </w:t>
      </w:r>
      <w:r>
        <w:rPr>
          <w:color w:val="000000"/>
          <w:sz w:val="28"/>
          <w:szCs w:val="28"/>
          <w:lang w:val="it-IT"/>
        </w:rPr>
        <w:t>Có tác dụng tốt trong giáo dục, xây dựng con người mới, nâng cao trình độ thẩm mỹ cho nhân dân, góp phần đáng kể vào việc thay đổi nhận thức của nhân dân trong sự nghiệp phát triển văn học, nghệ thuật Việt Nam, xây dựng và bảo vệ Tổ quốc;</w:t>
      </w:r>
    </w:p>
    <w:p w:rsidR="00E17A88" w:rsidRDefault="00E17A88" w:rsidP="00E17A88">
      <w:pPr>
        <w:spacing w:before="120"/>
        <w:ind w:firstLine="567"/>
        <w:rPr>
          <w:color w:val="000000"/>
          <w:spacing w:val="-2"/>
          <w:sz w:val="28"/>
          <w:szCs w:val="28"/>
          <w:lang w:val="it-IT"/>
        </w:rPr>
      </w:pPr>
      <w:r>
        <w:rPr>
          <w:color w:val="000000"/>
          <w:spacing w:val="-2"/>
          <w:sz w:val="28"/>
          <w:szCs w:val="28"/>
          <w:lang w:val="it-IT"/>
        </w:rPr>
        <w:t>- Xuất sắc khi đạt một trong các tiêu chuẩn sau đây:</w:t>
      </w:r>
    </w:p>
    <w:p w:rsidR="00E17A88" w:rsidRDefault="00E17A88" w:rsidP="00E17A88">
      <w:pPr>
        <w:spacing w:before="120"/>
        <w:ind w:firstLine="567"/>
        <w:rPr>
          <w:color w:val="000000"/>
          <w:spacing w:val="-2"/>
          <w:sz w:val="28"/>
          <w:szCs w:val="28"/>
          <w:lang w:val="it-IT"/>
        </w:rPr>
      </w:pPr>
      <w:r>
        <w:rPr>
          <w:color w:val="000000"/>
          <w:spacing w:val="-2"/>
          <w:sz w:val="28"/>
          <w:szCs w:val="28"/>
          <w:lang w:val="it-IT"/>
        </w:rPr>
        <w:t>+ Đã được tặng Giải Vàng, Giải A hoặc Giải Nhất tại các cuộc thi, liên hoan chuyên nghiệp và triển lãm về văn học, nghệ thuật cấp quốc gia do Bộ Văn hóa, Thể thao và Du lịch tổ chức;</w:t>
      </w:r>
    </w:p>
    <w:p w:rsidR="00E17A88" w:rsidRDefault="00E17A88" w:rsidP="00E17A88">
      <w:pPr>
        <w:spacing w:before="120"/>
        <w:ind w:firstLine="567"/>
        <w:rPr>
          <w:color w:val="000000"/>
          <w:spacing w:val="-6"/>
          <w:sz w:val="28"/>
          <w:szCs w:val="28"/>
          <w:lang w:val="sv-SE"/>
        </w:rPr>
      </w:pPr>
      <w:r>
        <w:rPr>
          <w:color w:val="000000"/>
          <w:spacing w:val="-2"/>
          <w:sz w:val="28"/>
          <w:szCs w:val="28"/>
          <w:lang w:val="it-IT"/>
        </w:rPr>
        <w:t xml:space="preserve">+ </w:t>
      </w:r>
      <w:r>
        <w:rPr>
          <w:color w:val="000000"/>
          <w:spacing w:val="-6"/>
          <w:sz w:val="28"/>
          <w:szCs w:val="28"/>
          <w:lang w:val="it-IT"/>
        </w:rPr>
        <w:t>Đã được tặng Giải thưởng cao của Hội Văn học, nghệ thuật chuyên ngành Trung ương thuộc lĩnh vực chuyên ngành hoặc được tặng giải thưởng chính tại các cuộc thi, liên hoan chuyên nghiệp và triển lãm về văn học, nghệ thuật quốc tế.</w:t>
      </w:r>
    </w:p>
    <w:p w:rsidR="00E17A88" w:rsidRDefault="00E17A88" w:rsidP="00E17A88">
      <w:pPr>
        <w:spacing w:before="120"/>
        <w:ind w:firstLine="567"/>
        <w:rPr>
          <w:i/>
          <w:sz w:val="28"/>
          <w:szCs w:val="28"/>
          <w:lang w:val="sv-SE"/>
        </w:rPr>
      </w:pPr>
      <w:r>
        <w:rPr>
          <w:i/>
          <w:sz w:val="28"/>
          <w:szCs w:val="28"/>
          <w:lang w:val="sv-SE"/>
        </w:rPr>
        <w:t xml:space="preserve">l. Căn cứ pháp lý của thủ tục hành chính: </w:t>
      </w:r>
    </w:p>
    <w:p w:rsidR="00E17A88" w:rsidRDefault="00E17A88" w:rsidP="00E17A88">
      <w:pPr>
        <w:spacing w:before="120"/>
        <w:ind w:firstLine="567"/>
        <w:rPr>
          <w:b/>
          <w:sz w:val="28"/>
          <w:szCs w:val="28"/>
          <w:lang w:val="it-IT"/>
        </w:rPr>
      </w:pPr>
      <w:r>
        <w:rPr>
          <w:color w:val="000000"/>
          <w:sz w:val="28"/>
          <w:szCs w:val="28"/>
          <w:lang w:val="it-IT"/>
        </w:rPr>
        <w:t xml:space="preserve">- </w:t>
      </w:r>
      <w:r>
        <w:rPr>
          <w:color w:val="000000"/>
          <w:sz w:val="28"/>
          <w:szCs w:val="28"/>
          <w:lang w:val="sv-SE"/>
        </w:rPr>
        <w:t xml:space="preserve">Nghị định số 90/2014/NĐ-CP </w:t>
      </w:r>
      <w:r>
        <w:rPr>
          <w:sz w:val="28"/>
          <w:szCs w:val="28"/>
          <w:lang w:val="it-IT"/>
        </w:rPr>
        <w:t xml:space="preserve">ngày 29 tháng 9 năm 2014 của Chính phủ </w:t>
      </w:r>
      <w:r>
        <w:rPr>
          <w:color w:val="000000"/>
          <w:spacing w:val="-2"/>
          <w:sz w:val="28"/>
          <w:szCs w:val="28"/>
          <w:lang w:val="it-IT"/>
        </w:rPr>
        <w:t>về “Giải thưởng Hồ Chí Minh”, “Giải thưởng Nhà nước” về văn học, nghệ thuật; Có hiệu lực thi hành từ ngày 15 tháng 11 năm 2014.</w:t>
      </w:r>
    </w:p>
    <w:p w:rsidR="00E17A88" w:rsidRDefault="00E17A88" w:rsidP="00E17A88">
      <w:pPr>
        <w:jc w:val="center"/>
        <w:rPr>
          <w:b/>
          <w:bCs/>
          <w:sz w:val="28"/>
          <w:szCs w:val="28"/>
          <w:lang w:val="it-IT"/>
        </w:rPr>
      </w:pPr>
      <w:r>
        <w:rPr>
          <w:b/>
          <w:sz w:val="28"/>
          <w:szCs w:val="28"/>
          <w:lang w:val="it-IT"/>
        </w:rPr>
        <w:br w:type="page"/>
      </w:r>
      <w:r>
        <w:rPr>
          <w:b/>
          <w:bCs/>
          <w:sz w:val="28"/>
          <w:szCs w:val="28"/>
          <w:lang w:val="it-IT"/>
        </w:rPr>
        <w:lastRenderedPageBreak/>
        <w:t>CỘNG HÒA XÃ HỘI CHỦ NGHĨA VIỆT NAM</w:t>
      </w:r>
    </w:p>
    <w:p w:rsidR="00E17A88" w:rsidRDefault="00E17A88" w:rsidP="00E17A88">
      <w:pPr>
        <w:jc w:val="center"/>
        <w:rPr>
          <w:b/>
          <w:bCs/>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800100" cy="914400"/>
                <wp:effectExtent l="13335" t="5715"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w="9525">
                          <a:solidFill>
                            <a:srgbClr val="000000"/>
                          </a:solidFill>
                          <a:miter lim="800000"/>
                          <a:headEnd/>
                          <a:tailEnd/>
                        </a:ln>
                      </wps:spPr>
                      <wps:txbx>
                        <w:txbxContent>
                          <w:p w:rsidR="00E17A88" w:rsidRDefault="00E17A88" w:rsidP="00E17A88">
                            <w:pPr>
                              <w:jc w:val="center"/>
                              <w:rPr>
                                <w:sz w:val="20"/>
                                <w:szCs w:val="20"/>
                              </w:rPr>
                            </w:pPr>
                            <w:r>
                              <w:rPr>
                                <w:sz w:val="20"/>
                                <w:szCs w:val="20"/>
                              </w:rPr>
                              <w:t>Ảnh mầu</w:t>
                            </w:r>
                          </w:p>
                          <w:p w:rsidR="00E17A88" w:rsidRDefault="00E17A88" w:rsidP="00E17A88">
                            <w:pPr>
                              <w:jc w:val="center"/>
                              <w:rPr>
                                <w:sz w:val="20"/>
                                <w:szCs w:val="20"/>
                              </w:rPr>
                            </w:pPr>
                            <w:r>
                              <w:rPr>
                                <w:sz w:val="20"/>
                                <w:szCs w:val="20"/>
                              </w:rPr>
                              <w:t>(4x6) có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8.55pt;width:6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">
                <v:textbox>
                  <w:txbxContent>
                    <w:p w:rsidR="00E17A88" w:rsidRDefault="00E17A88" w:rsidP="00E17A88">
                      <w:pPr>
                        <w:jc w:val="center"/>
                        <w:rPr>
                          <w:sz w:val="20"/>
                          <w:szCs w:val="20"/>
                        </w:rPr>
                      </w:pPr>
                      <w:r>
                        <w:rPr>
                          <w:sz w:val="20"/>
                          <w:szCs w:val="20"/>
                        </w:rPr>
                        <w:t>Ảnh mầu</w:t>
                      </w:r>
                    </w:p>
                    <w:p w:rsidR="00E17A88" w:rsidRDefault="00E17A88" w:rsidP="00E17A88">
                      <w:pPr>
                        <w:jc w:val="center"/>
                        <w:rPr>
                          <w:sz w:val="20"/>
                          <w:szCs w:val="20"/>
                        </w:rPr>
                      </w:pPr>
                      <w:r>
                        <w:rPr>
                          <w:sz w:val="20"/>
                          <w:szCs w:val="20"/>
                        </w:rPr>
                        <w:t>(4x6) có dấu giáp lai</w:t>
                      </w:r>
                    </w:p>
                  </w:txbxContent>
                </v:textbox>
              </v:rect>
            </w:pict>
          </mc:Fallback>
        </mc:AlternateContent>
      </w:r>
      <w:r>
        <w:rPr>
          <w:b/>
          <w:bCs/>
          <w:sz w:val="28"/>
          <w:szCs w:val="28"/>
        </w:rPr>
        <w:t>Độc lập - Tự do - Hạnh phúc</w:t>
      </w:r>
    </w:p>
    <w:p w:rsidR="00E17A88" w:rsidRDefault="00E17A88" w:rsidP="00E17A88">
      <w:pPr>
        <w:jc w:val="center"/>
        <w:rPr>
          <w:b/>
          <w:bCs/>
          <w:sz w:val="12"/>
          <w:szCs w:val="12"/>
        </w:rPr>
      </w:pPr>
      <w:r>
        <w:rPr>
          <w:b/>
          <w:bCs/>
          <w:sz w:val="12"/>
          <w:szCs w:val="12"/>
        </w:rPr>
        <w:t>________________________________________________________</w:t>
      </w:r>
    </w:p>
    <w:p w:rsidR="00E17A88" w:rsidRDefault="00E17A88" w:rsidP="00E17A88">
      <w:pPr>
        <w:tabs>
          <w:tab w:val="left" w:pos="3810"/>
        </w:tabs>
        <w:spacing w:after="120"/>
        <w:jc w:val="right"/>
        <w:rPr>
          <w:sz w:val="28"/>
          <w:szCs w:val="28"/>
        </w:rPr>
      </w:pPr>
    </w:p>
    <w:p w:rsidR="00E17A88" w:rsidRDefault="00E17A88" w:rsidP="00E17A88">
      <w:pPr>
        <w:tabs>
          <w:tab w:val="left" w:pos="3810"/>
        </w:tabs>
        <w:spacing w:after="120"/>
        <w:jc w:val="right"/>
        <w:rPr>
          <w:sz w:val="28"/>
          <w:szCs w:val="28"/>
        </w:rPr>
      </w:pPr>
    </w:p>
    <w:p w:rsidR="00E17A88" w:rsidRDefault="00E17A88" w:rsidP="00E17A88">
      <w:pPr>
        <w:tabs>
          <w:tab w:val="left" w:pos="3810"/>
        </w:tabs>
        <w:spacing w:after="120"/>
        <w:jc w:val="right"/>
        <w:rPr>
          <w:sz w:val="28"/>
          <w:szCs w:val="28"/>
        </w:rPr>
      </w:pPr>
      <w:r>
        <w:rPr>
          <w:sz w:val="28"/>
          <w:szCs w:val="28"/>
        </w:rPr>
        <w:tab/>
      </w:r>
    </w:p>
    <w:p w:rsidR="00E17A88" w:rsidRDefault="00E17A88" w:rsidP="00E17A88">
      <w:pPr>
        <w:jc w:val="center"/>
        <w:rPr>
          <w:b/>
          <w:bCs/>
          <w:sz w:val="28"/>
          <w:szCs w:val="28"/>
        </w:rPr>
      </w:pPr>
      <w:r>
        <w:rPr>
          <w:b/>
          <w:bCs/>
          <w:sz w:val="28"/>
          <w:szCs w:val="28"/>
        </w:rPr>
        <w:t>BẢN ĐĂNG KÝ TÁC PHẨM, CÔNG TRÌNH</w:t>
      </w:r>
    </w:p>
    <w:p w:rsidR="00E17A88" w:rsidRDefault="00E17A88" w:rsidP="00E17A88">
      <w:pPr>
        <w:jc w:val="center"/>
        <w:rPr>
          <w:b/>
          <w:bCs/>
          <w:sz w:val="28"/>
          <w:szCs w:val="28"/>
        </w:rPr>
      </w:pPr>
      <w:r>
        <w:rPr>
          <w:b/>
          <w:bCs/>
          <w:sz w:val="28"/>
          <w:szCs w:val="28"/>
        </w:rPr>
        <w:t>Đề nghị xét tặng “Giải thưởng Nhà nước” về văn học, nghệ thuật  năm...</w:t>
      </w:r>
    </w:p>
    <w:p w:rsidR="00E17A88" w:rsidRDefault="00E17A88" w:rsidP="00E17A88">
      <w:pPr>
        <w:jc w:val="center"/>
        <w:rPr>
          <w:bCs/>
          <w:sz w:val="28"/>
          <w:szCs w:val="28"/>
        </w:rPr>
      </w:pPr>
      <w:r>
        <w:rPr>
          <w:bCs/>
          <w:sz w:val="28"/>
          <w:szCs w:val="28"/>
        </w:rPr>
        <w:t>______________</w:t>
      </w:r>
    </w:p>
    <w:p w:rsidR="00E17A88" w:rsidRDefault="00E17A88" w:rsidP="00E17A88">
      <w:pPr>
        <w:jc w:val="center"/>
        <w:rPr>
          <w:sz w:val="28"/>
          <w:szCs w:val="28"/>
        </w:rPr>
      </w:pPr>
    </w:p>
    <w:p w:rsidR="00E17A88" w:rsidRDefault="00E17A88" w:rsidP="00E17A88">
      <w:pPr>
        <w:jc w:val="center"/>
        <w:rPr>
          <w:sz w:val="28"/>
          <w:szCs w:val="28"/>
        </w:rPr>
      </w:pPr>
      <w:r>
        <w:rPr>
          <w:sz w:val="28"/>
          <w:szCs w:val="28"/>
        </w:rPr>
        <w:t>Kính gửi: Hội đồng xét tặng “Giải thưởng Nhà nước”</w:t>
      </w:r>
    </w:p>
    <w:p w:rsidR="00E17A88" w:rsidRDefault="00E17A88" w:rsidP="00E17A88">
      <w:pPr>
        <w:jc w:val="center"/>
        <w:rPr>
          <w:sz w:val="28"/>
          <w:szCs w:val="28"/>
        </w:rPr>
      </w:pPr>
      <w:r>
        <w:rPr>
          <w:sz w:val="28"/>
          <w:szCs w:val="28"/>
        </w:rPr>
        <w:t xml:space="preserve"> về văn học, nghệ thuật ...... </w:t>
      </w:r>
      <w:r>
        <w:rPr>
          <w:sz w:val="28"/>
          <w:szCs w:val="28"/>
          <w:vertAlign w:val="superscript"/>
        </w:rPr>
        <w:t>1</w:t>
      </w:r>
    </w:p>
    <w:p w:rsidR="00E17A88" w:rsidRDefault="00E17A88" w:rsidP="00E17A88">
      <w:pPr>
        <w:rPr>
          <w:sz w:val="28"/>
          <w:szCs w:val="28"/>
        </w:rPr>
      </w:pPr>
    </w:p>
    <w:p w:rsidR="00E17A88" w:rsidRDefault="00E17A88" w:rsidP="00E17A88">
      <w:pPr>
        <w:rPr>
          <w:b/>
          <w:bCs/>
          <w:sz w:val="28"/>
          <w:szCs w:val="28"/>
        </w:rPr>
      </w:pPr>
      <w:r>
        <w:rPr>
          <w:b/>
          <w:bCs/>
          <w:sz w:val="28"/>
          <w:szCs w:val="28"/>
        </w:rPr>
        <w:t>1. Thông tin cá nhân:</w:t>
      </w:r>
    </w:p>
    <w:p w:rsidR="00E17A88" w:rsidRDefault="00E17A88" w:rsidP="00E17A88">
      <w:pPr>
        <w:rPr>
          <w:sz w:val="28"/>
          <w:szCs w:val="28"/>
        </w:rPr>
      </w:pPr>
      <w:r>
        <w:rPr>
          <w:sz w:val="28"/>
          <w:szCs w:val="28"/>
        </w:rPr>
        <w:t>- Họ và tên (khai sinh):..................................... Giới tính:............................</w:t>
      </w:r>
    </w:p>
    <w:p w:rsidR="00E17A88" w:rsidRDefault="00E17A88" w:rsidP="00E17A88">
      <w:pPr>
        <w:rPr>
          <w:sz w:val="28"/>
          <w:szCs w:val="28"/>
        </w:rPr>
      </w:pPr>
      <w:r>
        <w:rPr>
          <w:sz w:val="28"/>
          <w:szCs w:val="28"/>
        </w:rPr>
        <w:t>- Bí danh, bút danh.......................................................................................</w:t>
      </w:r>
    </w:p>
    <w:p w:rsidR="00E17A88" w:rsidRDefault="00E17A88" w:rsidP="00E17A88">
      <w:pPr>
        <w:rPr>
          <w:sz w:val="28"/>
          <w:szCs w:val="28"/>
        </w:rPr>
      </w:pPr>
      <w:r>
        <w:rPr>
          <w:sz w:val="28"/>
          <w:szCs w:val="28"/>
        </w:rPr>
        <w:t>- Ngày, tháng, năm sinh: ..............................................................................</w:t>
      </w:r>
    </w:p>
    <w:p w:rsidR="00E17A88" w:rsidRDefault="00E17A88" w:rsidP="00E17A88">
      <w:pPr>
        <w:rPr>
          <w:sz w:val="28"/>
          <w:szCs w:val="28"/>
        </w:rPr>
      </w:pPr>
      <w:r>
        <w:rPr>
          <w:sz w:val="28"/>
          <w:szCs w:val="28"/>
        </w:rPr>
        <w:t>- Dân tộc: ......................................................................................................</w:t>
      </w:r>
    </w:p>
    <w:p w:rsidR="00E17A88" w:rsidRDefault="00E17A88" w:rsidP="00E17A88">
      <w:pPr>
        <w:rPr>
          <w:sz w:val="28"/>
          <w:szCs w:val="28"/>
        </w:rPr>
      </w:pPr>
      <w:r>
        <w:rPr>
          <w:sz w:val="28"/>
          <w:szCs w:val="28"/>
        </w:rPr>
        <w:t>- Nguyên quán: ............................................................................................</w:t>
      </w:r>
    </w:p>
    <w:p w:rsidR="00E17A88" w:rsidRDefault="00E17A88" w:rsidP="00E17A88">
      <w:pPr>
        <w:rPr>
          <w:sz w:val="28"/>
          <w:szCs w:val="28"/>
        </w:rPr>
      </w:pPr>
      <w:r>
        <w:rPr>
          <w:sz w:val="28"/>
          <w:szCs w:val="28"/>
        </w:rPr>
        <w:t>- Hộ khẩu thường trú:....................................................................................</w:t>
      </w:r>
    </w:p>
    <w:p w:rsidR="00E17A88" w:rsidRDefault="00E17A88" w:rsidP="00E17A88">
      <w:pPr>
        <w:rPr>
          <w:sz w:val="28"/>
          <w:szCs w:val="28"/>
        </w:rPr>
      </w:pPr>
      <w:r>
        <w:rPr>
          <w:sz w:val="28"/>
          <w:szCs w:val="28"/>
        </w:rPr>
        <w:t>- Đơn vị công tác: ……….............................................................................</w:t>
      </w:r>
    </w:p>
    <w:p w:rsidR="00E17A88" w:rsidRDefault="00E17A88" w:rsidP="00E17A88">
      <w:pPr>
        <w:rPr>
          <w:sz w:val="28"/>
          <w:szCs w:val="28"/>
        </w:rPr>
      </w:pPr>
      <w:r>
        <w:rPr>
          <w:sz w:val="28"/>
          <w:szCs w:val="28"/>
        </w:rPr>
        <w:t>- Điện thoại:…… ….....................................................................................</w:t>
      </w:r>
    </w:p>
    <w:p w:rsidR="00E17A88" w:rsidRDefault="00E17A88" w:rsidP="00E17A88">
      <w:pPr>
        <w:rPr>
          <w:sz w:val="28"/>
          <w:szCs w:val="28"/>
        </w:rPr>
      </w:pPr>
      <w:r>
        <w:rPr>
          <w:sz w:val="28"/>
          <w:szCs w:val="28"/>
        </w:rPr>
        <w:t>- Địa chỉ liên hệ: …....................................................................................</w:t>
      </w:r>
    </w:p>
    <w:p w:rsidR="00E17A88" w:rsidRDefault="00E17A88" w:rsidP="00E17A88">
      <w:pPr>
        <w:rPr>
          <w:sz w:val="28"/>
          <w:szCs w:val="28"/>
        </w:rPr>
      </w:pPr>
      <w:r>
        <w:rPr>
          <w:sz w:val="28"/>
          <w:szCs w:val="28"/>
        </w:rPr>
        <w:t>- Số Chứng minh nhân dân: …………………Ngày cấp.......................Nơi cấp:.....</w:t>
      </w:r>
    </w:p>
    <w:p w:rsidR="00E17A88" w:rsidRDefault="00E17A88" w:rsidP="00E17A88">
      <w:pPr>
        <w:rPr>
          <w:sz w:val="28"/>
          <w:szCs w:val="28"/>
        </w:rPr>
      </w:pPr>
      <w:r>
        <w:rPr>
          <w:b/>
          <w:bCs/>
          <w:sz w:val="28"/>
          <w:szCs w:val="28"/>
        </w:rPr>
        <w:t>2. Thông tin về gia đình</w:t>
      </w:r>
      <w:r>
        <w:rPr>
          <w:sz w:val="28"/>
          <w:szCs w:val="28"/>
        </w:rPr>
        <w:t>:</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792"/>
        <w:gridCol w:w="789"/>
        <w:gridCol w:w="1307"/>
        <w:gridCol w:w="2094"/>
        <w:gridCol w:w="2379"/>
      </w:tblGrid>
      <w:tr w:rsidR="00E17A88" w:rsidTr="001907AB">
        <w:trPr>
          <w:trHeight w:val="277"/>
        </w:trPr>
        <w:tc>
          <w:tcPr>
            <w:tcW w:w="2227" w:type="dxa"/>
            <w:vMerge w:val="restart"/>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sz w:val="28"/>
                <w:szCs w:val="28"/>
              </w:rPr>
            </w:pPr>
            <w:r>
              <w:rPr>
                <w:b/>
                <w:sz w:val="28"/>
                <w:szCs w:val="28"/>
              </w:rPr>
              <w:t>Họ và tên</w:t>
            </w:r>
          </w:p>
        </w:tc>
        <w:tc>
          <w:tcPr>
            <w:tcW w:w="1581" w:type="dxa"/>
            <w:gridSpan w:val="2"/>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sz w:val="28"/>
                <w:szCs w:val="28"/>
              </w:rPr>
            </w:pPr>
            <w:r>
              <w:rPr>
                <w:b/>
                <w:sz w:val="28"/>
                <w:szCs w:val="28"/>
              </w:rPr>
              <w:t>Năm sinh</w:t>
            </w:r>
          </w:p>
        </w:tc>
        <w:tc>
          <w:tcPr>
            <w:tcW w:w="1307" w:type="dxa"/>
            <w:vMerge w:val="restart"/>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sz w:val="28"/>
                <w:szCs w:val="28"/>
              </w:rPr>
            </w:pPr>
            <w:r>
              <w:rPr>
                <w:b/>
                <w:sz w:val="28"/>
                <w:szCs w:val="28"/>
              </w:rPr>
              <w:t>Quan hệ gia đình với tác giả</w:t>
            </w:r>
          </w:p>
        </w:tc>
        <w:tc>
          <w:tcPr>
            <w:tcW w:w="2094" w:type="dxa"/>
            <w:vMerge w:val="restart"/>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sz w:val="28"/>
                <w:szCs w:val="28"/>
              </w:rPr>
            </w:pPr>
            <w:r>
              <w:rPr>
                <w:b/>
                <w:sz w:val="28"/>
                <w:szCs w:val="28"/>
              </w:rPr>
              <w:t>Cơ quan công tác</w:t>
            </w:r>
          </w:p>
        </w:tc>
        <w:tc>
          <w:tcPr>
            <w:tcW w:w="2379" w:type="dxa"/>
            <w:vMerge w:val="restart"/>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sz w:val="28"/>
                <w:szCs w:val="28"/>
              </w:rPr>
            </w:pPr>
            <w:r>
              <w:rPr>
                <w:b/>
                <w:sz w:val="28"/>
                <w:szCs w:val="28"/>
              </w:rPr>
              <w:t>Địa chỉ thường trú</w:t>
            </w:r>
          </w:p>
        </w:tc>
      </w:tr>
      <w:tr w:rsidR="00E17A88" w:rsidTr="001907A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rPr>
                <w:b/>
                <w:sz w:val="28"/>
                <w:szCs w:val="28"/>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rPr>
                <w:b/>
                <w:sz w:val="28"/>
                <w:szCs w:val="28"/>
              </w:rPr>
            </w:pPr>
            <w:smartTag w:uri="urn:schemas-microsoft-com:office:smarttags" w:element="country-region">
              <w:smartTag w:uri="urn:schemas-microsoft-com:office:smarttags" w:element="place">
                <w:r>
                  <w:rPr>
                    <w:b/>
                    <w:sz w:val="28"/>
                    <w:szCs w:val="28"/>
                  </w:rPr>
                  <w:t>Nam</w:t>
                </w:r>
              </w:smartTag>
            </w:smartTag>
          </w:p>
        </w:tc>
        <w:tc>
          <w:tcPr>
            <w:tcW w:w="789"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rPr>
                <w:b/>
                <w:sz w:val="28"/>
                <w:szCs w:val="28"/>
              </w:rPr>
            </w:pPr>
            <w:r>
              <w:rPr>
                <w:b/>
                <w:sz w:val="28"/>
                <w:szCs w:val="28"/>
              </w:rPr>
              <w:t>Nữ</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rPr>
                <w:b/>
                <w:sz w:val="28"/>
                <w:szCs w:val="28"/>
              </w:rPr>
            </w:pPr>
          </w:p>
        </w:tc>
      </w:tr>
      <w:tr w:rsidR="00E17A88" w:rsidTr="001907AB">
        <w:tc>
          <w:tcPr>
            <w:tcW w:w="2227"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sz w:val="28"/>
                <w:szCs w:val="28"/>
              </w:rPr>
            </w:pPr>
          </w:p>
        </w:tc>
        <w:tc>
          <w:tcPr>
            <w:tcW w:w="792" w:type="dxa"/>
            <w:tcBorders>
              <w:top w:val="single" w:sz="4" w:space="0" w:color="000000"/>
              <w:left w:val="single" w:sz="4" w:space="0" w:color="000000"/>
              <w:bottom w:val="single" w:sz="4" w:space="0" w:color="000000"/>
              <w:right w:val="single" w:sz="4" w:space="0" w:color="000000"/>
            </w:tcBorders>
          </w:tcPr>
          <w:p w:rsidR="00E17A88" w:rsidRDefault="00E17A88" w:rsidP="001907AB">
            <w:pPr>
              <w:jc w:val="center"/>
              <w:rPr>
                <w:sz w:val="28"/>
                <w:szCs w:val="28"/>
              </w:rPr>
            </w:pPr>
          </w:p>
        </w:tc>
        <w:tc>
          <w:tcPr>
            <w:tcW w:w="789" w:type="dxa"/>
            <w:tcBorders>
              <w:top w:val="single" w:sz="4" w:space="0" w:color="000000"/>
              <w:left w:val="single" w:sz="4" w:space="0" w:color="000000"/>
              <w:bottom w:val="single" w:sz="4" w:space="0" w:color="000000"/>
              <w:right w:val="single" w:sz="4" w:space="0" w:color="000000"/>
            </w:tcBorders>
          </w:tcPr>
          <w:p w:rsidR="00E17A88" w:rsidRDefault="00E17A88" w:rsidP="001907AB">
            <w:pPr>
              <w:jc w:val="center"/>
              <w:rPr>
                <w:sz w:val="28"/>
                <w:szCs w:val="28"/>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sz w:val="28"/>
                <w:szCs w:val="28"/>
              </w:rPr>
            </w:pPr>
          </w:p>
        </w:tc>
        <w:tc>
          <w:tcPr>
            <w:tcW w:w="2094" w:type="dxa"/>
            <w:tcBorders>
              <w:top w:val="single" w:sz="4" w:space="0" w:color="000000"/>
              <w:left w:val="single" w:sz="4" w:space="0" w:color="000000"/>
              <w:bottom w:val="single" w:sz="4" w:space="0" w:color="000000"/>
              <w:right w:val="single" w:sz="4" w:space="0" w:color="000000"/>
            </w:tcBorders>
          </w:tcPr>
          <w:p w:rsidR="00E17A88" w:rsidRDefault="00E17A88" w:rsidP="001907AB">
            <w:pPr>
              <w:jc w:val="center"/>
              <w:rPr>
                <w:sz w:val="28"/>
                <w:szCs w:val="28"/>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sz w:val="28"/>
                <w:szCs w:val="28"/>
              </w:rPr>
            </w:pPr>
          </w:p>
        </w:tc>
      </w:tr>
      <w:tr w:rsidR="00E17A88" w:rsidTr="001907AB">
        <w:tc>
          <w:tcPr>
            <w:tcW w:w="2227"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sz w:val="28"/>
                <w:szCs w:val="28"/>
              </w:rPr>
            </w:pPr>
          </w:p>
        </w:tc>
        <w:tc>
          <w:tcPr>
            <w:tcW w:w="792" w:type="dxa"/>
            <w:tcBorders>
              <w:top w:val="single" w:sz="4" w:space="0" w:color="000000"/>
              <w:left w:val="single" w:sz="4" w:space="0" w:color="000000"/>
              <w:bottom w:val="single" w:sz="4" w:space="0" w:color="000000"/>
              <w:right w:val="single" w:sz="4" w:space="0" w:color="000000"/>
            </w:tcBorders>
          </w:tcPr>
          <w:p w:rsidR="00E17A88" w:rsidRDefault="00E17A88" w:rsidP="001907AB">
            <w:pPr>
              <w:jc w:val="center"/>
              <w:rPr>
                <w:sz w:val="28"/>
                <w:szCs w:val="28"/>
              </w:rPr>
            </w:pPr>
          </w:p>
        </w:tc>
        <w:tc>
          <w:tcPr>
            <w:tcW w:w="789" w:type="dxa"/>
            <w:tcBorders>
              <w:top w:val="single" w:sz="4" w:space="0" w:color="000000"/>
              <w:left w:val="single" w:sz="4" w:space="0" w:color="000000"/>
              <w:bottom w:val="single" w:sz="4" w:space="0" w:color="000000"/>
              <w:right w:val="single" w:sz="4" w:space="0" w:color="000000"/>
            </w:tcBorders>
          </w:tcPr>
          <w:p w:rsidR="00E17A88" w:rsidRDefault="00E17A88" w:rsidP="001907AB">
            <w:pPr>
              <w:jc w:val="center"/>
              <w:rPr>
                <w:sz w:val="28"/>
                <w:szCs w:val="28"/>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sz w:val="28"/>
                <w:szCs w:val="28"/>
              </w:rPr>
            </w:pPr>
          </w:p>
        </w:tc>
        <w:tc>
          <w:tcPr>
            <w:tcW w:w="2094" w:type="dxa"/>
            <w:tcBorders>
              <w:top w:val="single" w:sz="4" w:space="0" w:color="000000"/>
              <w:left w:val="single" w:sz="4" w:space="0" w:color="000000"/>
              <w:bottom w:val="single" w:sz="4" w:space="0" w:color="000000"/>
              <w:right w:val="single" w:sz="4" w:space="0" w:color="000000"/>
            </w:tcBorders>
          </w:tcPr>
          <w:p w:rsidR="00E17A88" w:rsidRDefault="00E17A88" w:rsidP="001907AB">
            <w:pPr>
              <w:jc w:val="center"/>
              <w:rPr>
                <w:sz w:val="28"/>
                <w:szCs w:val="28"/>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sz w:val="28"/>
                <w:szCs w:val="28"/>
              </w:rPr>
            </w:pPr>
          </w:p>
        </w:tc>
      </w:tr>
    </w:tbl>
    <w:p w:rsidR="00E17A88" w:rsidRDefault="00E17A88" w:rsidP="00E17A88">
      <w:pPr>
        <w:ind w:firstLine="540"/>
        <w:rPr>
          <w:b/>
          <w:bCs/>
          <w:sz w:val="28"/>
          <w:szCs w:val="28"/>
        </w:rPr>
      </w:pPr>
      <w:r>
        <w:rPr>
          <w:b/>
          <w:bCs/>
          <w:sz w:val="28"/>
          <w:szCs w:val="28"/>
        </w:rPr>
        <w:t>3. Quá trình công tác:</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627"/>
      </w:tblGrid>
      <w:tr w:rsidR="00E17A88" w:rsidTr="001907AB">
        <w:tc>
          <w:tcPr>
            <w:tcW w:w="2448" w:type="dxa"/>
            <w:tcBorders>
              <w:top w:val="single" w:sz="4" w:space="0" w:color="auto"/>
              <w:left w:val="single" w:sz="4" w:space="0" w:color="auto"/>
              <w:bottom w:val="single" w:sz="4" w:space="0" w:color="auto"/>
              <w:right w:val="single" w:sz="4" w:space="0" w:color="auto"/>
            </w:tcBorders>
            <w:vAlign w:val="center"/>
          </w:tcPr>
          <w:p w:rsidR="00E17A88" w:rsidRDefault="00E17A88" w:rsidP="001907AB">
            <w:pPr>
              <w:jc w:val="center"/>
              <w:rPr>
                <w:b/>
                <w:bCs/>
                <w:sz w:val="28"/>
                <w:szCs w:val="28"/>
              </w:rPr>
            </w:pPr>
            <w:r>
              <w:rPr>
                <w:b/>
                <w:bCs/>
                <w:sz w:val="28"/>
                <w:szCs w:val="28"/>
              </w:rPr>
              <w:t>Thời gian</w:t>
            </w:r>
          </w:p>
          <w:p w:rsidR="00E17A88" w:rsidRDefault="00E17A88" w:rsidP="001907AB">
            <w:pPr>
              <w:jc w:val="center"/>
              <w:rPr>
                <w:b/>
                <w:bCs/>
                <w:i/>
                <w:sz w:val="28"/>
                <w:szCs w:val="28"/>
              </w:rPr>
            </w:pPr>
            <w:r>
              <w:rPr>
                <w:bCs/>
                <w:i/>
                <w:sz w:val="28"/>
                <w:szCs w:val="28"/>
              </w:rPr>
              <w:t>(</w:t>
            </w:r>
            <w:r>
              <w:rPr>
                <w:i/>
                <w:sz w:val="28"/>
                <w:szCs w:val="28"/>
              </w:rPr>
              <w:t>Từ tháng, năm ... đến tháng, năm…)</w:t>
            </w:r>
          </w:p>
        </w:tc>
        <w:tc>
          <w:tcPr>
            <w:tcW w:w="3600" w:type="dxa"/>
            <w:tcBorders>
              <w:top w:val="single" w:sz="4" w:space="0" w:color="auto"/>
              <w:left w:val="single" w:sz="4" w:space="0" w:color="auto"/>
              <w:bottom w:val="single" w:sz="4" w:space="0" w:color="auto"/>
              <w:right w:val="single" w:sz="4" w:space="0" w:color="auto"/>
            </w:tcBorders>
            <w:vAlign w:val="center"/>
          </w:tcPr>
          <w:p w:rsidR="00E17A88" w:rsidRDefault="00E17A88" w:rsidP="001907AB">
            <w:pPr>
              <w:jc w:val="center"/>
              <w:rPr>
                <w:b/>
                <w:bCs/>
                <w:sz w:val="28"/>
                <w:szCs w:val="28"/>
              </w:rPr>
            </w:pPr>
            <w:r>
              <w:rPr>
                <w:b/>
                <w:bCs/>
                <w:sz w:val="28"/>
                <w:szCs w:val="28"/>
              </w:rPr>
              <w:t>Cơ quan công tác</w:t>
            </w:r>
          </w:p>
        </w:tc>
        <w:tc>
          <w:tcPr>
            <w:tcW w:w="3627" w:type="dxa"/>
            <w:tcBorders>
              <w:top w:val="single" w:sz="4" w:space="0" w:color="auto"/>
              <w:left w:val="single" w:sz="4" w:space="0" w:color="auto"/>
              <w:bottom w:val="single" w:sz="4" w:space="0" w:color="auto"/>
              <w:right w:val="single" w:sz="4" w:space="0" w:color="auto"/>
            </w:tcBorders>
            <w:vAlign w:val="center"/>
          </w:tcPr>
          <w:p w:rsidR="00E17A88" w:rsidRDefault="00E17A88" w:rsidP="001907AB">
            <w:pPr>
              <w:jc w:val="center"/>
              <w:rPr>
                <w:b/>
                <w:bCs/>
                <w:sz w:val="28"/>
                <w:szCs w:val="28"/>
              </w:rPr>
            </w:pPr>
            <w:r>
              <w:rPr>
                <w:b/>
                <w:bCs/>
                <w:sz w:val="28"/>
                <w:szCs w:val="28"/>
              </w:rPr>
              <w:t>Nghề nghiệp, chức vụ</w:t>
            </w:r>
          </w:p>
        </w:tc>
      </w:tr>
      <w:tr w:rsidR="00E17A88" w:rsidTr="001907AB">
        <w:tc>
          <w:tcPr>
            <w:tcW w:w="2448" w:type="dxa"/>
            <w:tcBorders>
              <w:top w:val="single" w:sz="4" w:space="0" w:color="auto"/>
              <w:left w:val="single" w:sz="4" w:space="0" w:color="auto"/>
              <w:bottom w:val="single" w:sz="4" w:space="0" w:color="auto"/>
              <w:right w:val="single" w:sz="4" w:space="0" w:color="auto"/>
            </w:tcBorders>
          </w:tcPr>
          <w:p w:rsidR="00E17A88" w:rsidRDefault="00E17A88" w:rsidP="001907AB">
            <w:pPr>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E17A88" w:rsidRDefault="00E17A88" w:rsidP="001907AB">
            <w:pPr>
              <w:rPr>
                <w:sz w:val="28"/>
                <w:szCs w:val="28"/>
              </w:rPr>
            </w:pPr>
          </w:p>
        </w:tc>
        <w:tc>
          <w:tcPr>
            <w:tcW w:w="3627" w:type="dxa"/>
            <w:tcBorders>
              <w:top w:val="single" w:sz="4" w:space="0" w:color="auto"/>
              <w:left w:val="single" w:sz="4" w:space="0" w:color="auto"/>
              <w:bottom w:val="single" w:sz="4" w:space="0" w:color="auto"/>
              <w:right w:val="single" w:sz="4" w:space="0" w:color="auto"/>
            </w:tcBorders>
          </w:tcPr>
          <w:p w:rsidR="00E17A88" w:rsidRDefault="00E17A88" w:rsidP="001907AB">
            <w:pPr>
              <w:rPr>
                <w:sz w:val="28"/>
                <w:szCs w:val="28"/>
              </w:rPr>
            </w:pPr>
          </w:p>
        </w:tc>
      </w:tr>
    </w:tbl>
    <w:p w:rsidR="00E17A88" w:rsidRDefault="00E17A88" w:rsidP="00E17A88">
      <w:pPr>
        <w:ind w:firstLine="540"/>
        <w:rPr>
          <w:b/>
          <w:bCs/>
          <w:sz w:val="28"/>
          <w:szCs w:val="28"/>
        </w:rPr>
      </w:pPr>
      <w:r>
        <w:rPr>
          <w:b/>
          <w:bCs/>
          <w:sz w:val="28"/>
          <w:szCs w:val="28"/>
        </w:rPr>
        <w:t xml:space="preserve">4. Danh sách tác phẩm, cụm tác phẩm, công trình, cụm công trình đăng ký xét tặng “Giải thưởng Nhà nước” về văn học, nghệ thuật </w:t>
      </w:r>
      <w:r>
        <w:rPr>
          <w:bCs/>
          <w:i/>
          <w:sz w:val="28"/>
          <w:szCs w:val="28"/>
        </w:rPr>
        <w:t>(tác giả, đồng tác giả đăng ký không quá 05 tác phẩm, cụm tác phẩm, công trình, cụm công trình):</w:t>
      </w:r>
    </w:p>
    <w:p w:rsidR="00E17A88" w:rsidRDefault="00E17A88" w:rsidP="00E17A88">
      <w:pPr>
        <w:ind w:firstLine="540"/>
        <w:rPr>
          <w:bCs/>
          <w:i/>
          <w:sz w:val="28"/>
          <w:szCs w:val="28"/>
        </w:rPr>
      </w:pPr>
      <w:r>
        <w:rPr>
          <w:bCs/>
          <w:sz w:val="28"/>
          <w:szCs w:val="28"/>
        </w:rPr>
        <w:t xml:space="preserve">- Lĩnh vực đề nghị xét tặng Giải thưởng: ………………………………… </w:t>
      </w:r>
      <w:r>
        <w:rPr>
          <w:bCs/>
          <w:i/>
          <w:sz w:val="28"/>
          <w:szCs w:val="28"/>
        </w:rPr>
        <w:t>(ghi rõ lĩnh vực: Âm nhạc, Điện ảnh, Kiến trúc, Múa, Mỹ thuật, Nhiếp ảnh, Sân khấu, Văn học hoặc Văn nghệ dân gian).</w:t>
      </w:r>
    </w:p>
    <w:p w:rsidR="00E17A88" w:rsidRDefault="00E17A88" w:rsidP="00E17A88">
      <w:pPr>
        <w:ind w:firstLine="540"/>
        <w:rPr>
          <w:bCs/>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2501"/>
        <w:gridCol w:w="2506"/>
        <w:gridCol w:w="1750"/>
        <w:gridCol w:w="1725"/>
      </w:tblGrid>
      <w:tr w:rsidR="00E17A88" w:rsidTr="001907AB">
        <w:tc>
          <w:tcPr>
            <w:tcW w:w="878"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TT</w:t>
            </w:r>
          </w:p>
        </w:tc>
        <w:tc>
          <w:tcPr>
            <w:tcW w:w="2501"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Tên và mô tả về tác phẩm, cụm tác phẩm, công trình, cụm công trình</w:t>
            </w:r>
          </w:p>
        </w:tc>
        <w:tc>
          <w:tcPr>
            <w:tcW w:w="2506"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Giải thưởng của tác phẩm, cụm tác phẩm, công trình, cụm công trình</w:t>
            </w:r>
          </w:p>
        </w:tc>
        <w:tc>
          <w:tcPr>
            <w:tcW w:w="1750"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Tác giả/                      đồng tác giả</w:t>
            </w:r>
          </w:p>
        </w:tc>
        <w:tc>
          <w:tcPr>
            <w:tcW w:w="1725"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Năm công bố/           xuất bản</w:t>
            </w:r>
          </w:p>
        </w:tc>
      </w:tr>
      <w:tr w:rsidR="00E17A88" w:rsidTr="001907AB">
        <w:tc>
          <w:tcPr>
            <w:tcW w:w="878"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2501"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2506"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1725"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r>
      <w:tr w:rsidR="00E17A88" w:rsidTr="001907AB">
        <w:tc>
          <w:tcPr>
            <w:tcW w:w="878"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2501"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2506"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c>
          <w:tcPr>
            <w:tcW w:w="1725" w:type="dxa"/>
            <w:tcBorders>
              <w:top w:val="single" w:sz="4" w:space="0" w:color="000000"/>
              <w:left w:val="single" w:sz="4" w:space="0" w:color="000000"/>
              <w:bottom w:val="single" w:sz="4" w:space="0" w:color="000000"/>
              <w:right w:val="single" w:sz="4" w:space="0" w:color="000000"/>
            </w:tcBorders>
          </w:tcPr>
          <w:p w:rsidR="00E17A88" w:rsidRDefault="00E17A88" w:rsidP="001907AB">
            <w:pPr>
              <w:rPr>
                <w:bCs/>
                <w:sz w:val="28"/>
                <w:szCs w:val="28"/>
              </w:rPr>
            </w:pPr>
          </w:p>
        </w:tc>
      </w:tr>
    </w:tbl>
    <w:p w:rsidR="00E17A88" w:rsidRDefault="00E17A88" w:rsidP="00E17A88">
      <w:pPr>
        <w:ind w:firstLine="540"/>
        <w:rPr>
          <w:spacing w:val="-6"/>
          <w:sz w:val="28"/>
          <w:szCs w:val="28"/>
        </w:rPr>
      </w:pPr>
      <w:r>
        <w:rPr>
          <w:b/>
          <w:bCs/>
          <w:sz w:val="28"/>
          <w:szCs w:val="28"/>
        </w:rPr>
        <w:t>5. Khen thưởng</w:t>
      </w:r>
      <w:r>
        <w:rPr>
          <w:sz w:val="28"/>
          <w:szCs w:val="28"/>
        </w:rPr>
        <w:t xml:space="preserve">: </w:t>
      </w:r>
      <w:r>
        <w:rPr>
          <w:i/>
          <w:sz w:val="28"/>
          <w:szCs w:val="28"/>
        </w:rPr>
        <w:t>(</w:t>
      </w:r>
      <w:r>
        <w:rPr>
          <w:i/>
          <w:spacing w:val="-6"/>
          <w:sz w:val="28"/>
          <w:szCs w:val="28"/>
        </w:rPr>
        <w:t>Nêu các hình thức khen thưởng và danh hiệu thi đua từ cấp Bộ, tỉnh, thành phố trực thuộc Trung ương trở)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3238"/>
        <w:gridCol w:w="4215"/>
      </w:tblGrid>
      <w:tr w:rsidR="00E17A88" w:rsidTr="001907AB">
        <w:tc>
          <w:tcPr>
            <w:tcW w:w="1948"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Năm</w:t>
            </w:r>
          </w:p>
        </w:tc>
        <w:tc>
          <w:tcPr>
            <w:tcW w:w="3238"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Hình thức khen thưởng</w:t>
            </w:r>
          </w:p>
        </w:tc>
        <w:tc>
          <w:tcPr>
            <w:tcW w:w="4215" w:type="dxa"/>
            <w:tcBorders>
              <w:top w:val="single" w:sz="4" w:space="0" w:color="000000"/>
              <w:left w:val="single" w:sz="4" w:space="0" w:color="000000"/>
              <w:bottom w:val="single" w:sz="4" w:space="0" w:color="000000"/>
              <w:right w:val="single" w:sz="4" w:space="0" w:color="000000"/>
            </w:tcBorders>
            <w:vAlign w:val="center"/>
          </w:tcPr>
          <w:p w:rsidR="00E17A88" w:rsidRDefault="00E17A88" w:rsidP="001907AB">
            <w:pPr>
              <w:jc w:val="center"/>
              <w:rPr>
                <w:b/>
                <w:bCs/>
                <w:sz w:val="28"/>
                <w:szCs w:val="28"/>
              </w:rPr>
            </w:pPr>
            <w:r>
              <w:rPr>
                <w:b/>
                <w:bCs/>
                <w:sz w:val="28"/>
                <w:szCs w:val="28"/>
              </w:rPr>
              <w:t>Cơ quan quyết định khen thưởng</w:t>
            </w:r>
          </w:p>
        </w:tc>
      </w:tr>
      <w:tr w:rsidR="00E17A88" w:rsidTr="001907AB">
        <w:tc>
          <w:tcPr>
            <w:tcW w:w="1948" w:type="dxa"/>
            <w:tcBorders>
              <w:top w:val="single" w:sz="4" w:space="0" w:color="000000"/>
              <w:left w:val="single" w:sz="4" w:space="0" w:color="000000"/>
              <w:bottom w:val="single" w:sz="4" w:space="0" w:color="000000"/>
              <w:right w:val="single" w:sz="4" w:space="0" w:color="000000"/>
            </w:tcBorders>
          </w:tcPr>
          <w:p w:rsidR="00E17A88" w:rsidRDefault="00E17A88" w:rsidP="001907AB">
            <w:pPr>
              <w:rPr>
                <w:b/>
                <w:bCs/>
                <w:sz w:val="28"/>
                <w:szCs w:val="28"/>
              </w:rPr>
            </w:pPr>
          </w:p>
        </w:tc>
        <w:tc>
          <w:tcPr>
            <w:tcW w:w="3238" w:type="dxa"/>
            <w:tcBorders>
              <w:top w:val="single" w:sz="4" w:space="0" w:color="000000"/>
              <w:left w:val="single" w:sz="4" w:space="0" w:color="000000"/>
              <w:bottom w:val="single" w:sz="4" w:space="0" w:color="000000"/>
              <w:right w:val="single" w:sz="4" w:space="0" w:color="000000"/>
            </w:tcBorders>
          </w:tcPr>
          <w:p w:rsidR="00E17A88" w:rsidRDefault="00E17A88" w:rsidP="001907AB">
            <w:pPr>
              <w:rPr>
                <w:b/>
                <w:bCs/>
                <w:sz w:val="28"/>
                <w:szCs w:val="28"/>
              </w:rPr>
            </w:pPr>
          </w:p>
        </w:tc>
        <w:tc>
          <w:tcPr>
            <w:tcW w:w="4215" w:type="dxa"/>
            <w:tcBorders>
              <w:top w:val="single" w:sz="4" w:space="0" w:color="000000"/>
              <w:left w:val="single" w:sz="4" w:space="0" w:color="000000"/>
              <w:bottom w:val="single" w:sz="4" w:space="0" w:color="000000"/>
              <w:right w:val="single" w:sz="4" w:space="0" w:color="000000"/>
            </w:tcBorders>
          </w:tcPr>
          <w:p w:rsidR="00E17A88" w:rsidRDefault="00E17A88" w:rsidP="001907AB">
            <w:pPr>
              <w:rPr>
                <w:b/>
                <w:bCs/>
                <w:sz w:val="28"/>
                <w:szCs w:val="28"/>
              </w:rPr>
            </w:pPr>
          </w:p>
        </w:tc>
      </w:tr>
      <w:tr w:rsidR="00E17A88" w:rsidTr="001907AB">
        <w:tc>
          <w:tcPr>
            <w:tcW w:w="1948" w:type="dxa"/>
            <w:tcBorders>
              <w:top w:val="single" w:sz="4" w:space="0" w:color="000000"/>
              <w:left w:val="single" w:sz="4" w:space="0" w:color="000000"/>
              <w:bottom w:val="single" w:sz="4" w:space="0" w:color="000000"/>
              <w:right w:val="single" w:sz="4" w:space="0" w:color="000000"/>
            </w:tcBorders>
          </w:tcPr>
          <w:p w:rsidR="00E17A88" w:rsidRDefault="00E17A88" w:rsidP="001907AB">
            <w:pPr>
              <w:rPr>
                <w:b/>
                <w:bCs/>
                <w:sz w:val="28"/>
                <w:szCs w:val="28"/>
              </w:rPr>
            </w:pPr>
          </w:p>
        </w:tc>
        <w:tc>
          <w:tcPr>
            <w:tcW w:w="3238" w:type="dxa"/>
            <w:tcBorders>
              <w:top w:val="single" w:sz="4" w:space="0" w:color="000000"/>
              <w:left w:val="single" w:sz="4" w:space="0" w:color="000000"/>
              <w:bottom w:val="single" w:sz="4" w:space="0" w:color="000000"/>
              <w:right w:val="single" w:sz="4" w:space="0" w:color="000000"/>
            </w:tcBorders>
          </w:tcPr>
          <w:p w:rsidR="00E17A88" w:rsidRDefault="00E17A88" w:rsidP="001907AB">
            <w:pPr>
              <w:rPr>
                <w:b/>
                <w:bCs/>
                <w:sz w:val="28"/>
                <w:szCs w:val="28"/>
              </w:rPr>
            </w:pPr>
          </w:p>
        </w:tc>
        <w:tc>
          <w:tcPr>
            <w:tcW w:w="4215" w:type="dxa"/>
            <w:tcBorders>
              <w:top w:val="single" w:sz="4" w:space="0" w:color="000000"/>
              <w:left w:val="single" w:sz="4" w:space="0" w:color="000000"/>
              <w:bottom w:val="single" w:sz="4" w:space="0" w:color="000000"/>
              <w:right w:val="single" w:sz="4" w:space="0" w:color="000000"/>
            </w:tcBorders>
          </w:tcPr>
          <w:p w:rsidR="00E17A88" w:rsidRDefault="00E17A88" w:rsidP="001907AB">
            <w:pPr>
              <w:rPr>
                <w:b/>
                <w:bCs/>
                <w:sz w:val="28"/>
                <w:szCs w:val="28"/>
              </w:rPr>
            </w:pPr>
          </w:p>
        </w:tc>
      </w:tr>
    </w:tbl>
    <w:p w:rsidR="00E17A88" w:rsidRDefault="00E17A88" w:rsidP="00E17A88">
      <w:pPr>
        <w:ind w:firstLine="540"/>
        <w:rPr>
          <w:b/>
          <w:bCs/>
          <w:sz w:val="28"/>
          <w:szCs w:val="28"/>
        </w:rPr>
      </w:pPr>
      <w:r>
        <w:rPr>
          <w:b/>
          <w:bCs/>
          <w:sz w:val="28"/>
          <w:szCs w:val="28"/>
        </w:rPr>
        <w:t>6. Kỷ luật:</w:t>
      </w:r>
      <w:r>
        <w:rPr>
          <w:b/>
          <w:bCs/>
          <w:i/>
          <w:sz w:val="28"/>
          <w:szCs w:val="28"/>
        </w:rPr>
        <w:t xml:space="preserve"> </w:t>
      </w:r>
      <w:r>
        <w:rPr>
          <w:i/>
          <w:sz w:val="28"/>
          <w:szCs w:val="28"/>
        </w:rPr>
        <w:t>(Nêu các hình thức kỷ luật từ khiển trách trở lên về Đảng, Chính quyền, đoàn thể, tổ chức xã hội kèm theo bản sao quyết định).</w:t>
      </w:r>
    </w:p>
    <w:p w:rsidR="00E17A88" w:rsidRDefault="00E17A88" w:rsidP="00E17A88">
      <w:pPr>
        <w:rPr>
          <w:sz w:val="28"/>
          <w:szCs w:val="28"/>
        </w:rPr>
      </w:pPr>
      <w:r>
        <w:rPr>
          <w:sz w:val="28"/>
          <w:szCs w:val="28"/>
        </w:rPr>
        <w:t>……………………………………………………………………………………</w:t>
      </w:r>
    </w:p>
    <w:p w:rsidR="00E17A88" w:rsidRDefault="00E17A88" w:rsidP="00E17A88">
      <w:pPr>
        <w:rPr>
          <w:sz w:val="28"/>
          <w:szCs w:val="28"/>
        </w:rPr>
      </w:pPr>
    </w:p>
    <w:p w:rsidR="00E17A88" w:rsidRDefault="00E17A88" w:rsidP="00E17A88">
      <w:pPr>
        <w:rPr>
          <w:sz w:val="28"/>
          <w:szCs w:val="28"/>
        </w:rPr>
      </w:pPr>
      <w:r>
        <w:rPr>
          <w:sz w:val="28"/>
          <w:szCs w:val="28"/>
        </w:rPr>
        <w:t>Tôi xin cam đoan những kê khai trên đây là đúng sự thật./.</w:t>
      </w:r>
    </w:p>
    <w:p w:rsidR="00E17A88" w:rsidRDefault="00E17A88" w:rsidP="00E17A88">
      <w:pPr>
        <w:rPr>
          <w:sz w:val="28"/>
          <w:szCs w:val="28"/>
        </w:rPr>
      </w:pPr>
    </w:p>
    <w:tbl>
      <w:tblPr>
        <w:tblW w:w="0" w:type="auto"/>
        <w:tblLook w:val="01E0" w:firstRow="1" w:lastRow="1" w:firstColumn="1" w:lastColumn="1" w:noHBand="0" w:noVBand="0"/>
      </w:tblPr>
      <w:tblGrid>
        <w:gridCol w:w="3732"/>
        <w:gridCol w:w="5555"/>
      </w:tblGrid>
      <w:tr w:rsidR="00E17A88" w:rsidTr="001907AB">
        <w:tc>
          <w:tcPr>
            <w:tcW w:w="3732" w:type="dxa"/>
          </w:tcPr>
          <w:p w:rsidR="00E17A88" w:rsidRDefault="00E17A88" w:rsidP="001907AB">
            <w:pPr>
              <w:rPr>
                <w:sz w:val="28"/>
                <w:szCs w:val="28"/>
              </w:rPr>
            </w:pPr>
          </w:p>
        </w:tc>
        <w:tc>
          <w:tcPr>
            <w:tcW w:w="5555" w:type="dxa"/>
          </w:tcPr>
          <w:p w:rsidR="00E17A88" w:rsidRDefault="00E17A88" w:rsidP="001907AB">
            <w:pPr>
              <w:jc w:val="center"/>
              <w:rPr>
                <w:i/>
                <w:iCs/>
                <w:sz w:val="28"/>
                <w:szCs w:val="28"/>
              </w:rPr>
            </w:pPr>
            <w:r>
              <w:rPr>
                <w:i/>
                <w:iCs/>
                <w:sz w:val="28"/>
                <w:szCs w:val="28"/>
              </w:rPr>
              <w:t>(Địa danh), ngày ..... tháng ..... năm....</w:t>
            </w:r>
          </w:p>
          <w:p w:rsidR="00E17A88" w:rsidRDefault="00E17A88" w:rsidP="001907AB">
            <w:pPr>
              <w:jc w:val="center"/>
              <w:rPr>
                <w:b/>
                <w:bCs/>
                <w:sz w:val="28"/>
                <w:szCs w:val="28"/>
              </w:rPr>
            </w:pPr>
            <w:r>
              <w:rPr>
                <w:b/>
                <w:bCs/>
                <w:sz w:val="28"/>
                <w:szCs w:val="28"/>
              </w:rPr>
              <w:t>Người đăng ký</w:t>
            </w:r>
          </w:p>
          <w:p w:rsidR="00E17A88" w:rsidRDefault="00E17A88" w:rsidP="001907AB">
            <w:pPr>
              <w:jc w:val="center"/>
              <w:rPr>
                <w:sz w:val="28"/>
                <w:szCs w:val="28"/>
              </w:rPr>
            </w:pPr>
            <w:r>
              <w:rPr>
                <w:i/>
                <w:iCs/>
                <w:sz w:val="28"/>
                <w:szCs w:val="28"/>
              </w:rPr>
              <w:t>(ký, ghi rõ họ tên)</w:t>
            </w:r>
          </w:p>
        </w:tc>
      </w:tr>
    </w:tbl>
    <w:p w:rsidR="00E17A88" w:rsidRDefault="00E17A88" w:rsidP="00E17A88">
      <w:pPr>
        <w:spacing w:after="120"/>
        <w:rPr>
          <w:sz w:val="28"/>
          <w:szCs w:val="28"/>
        </w:rPr>
      </w:pPr>
    </w:p>
    <w:p w:rsidR="00E17A88" w:rsidRDefault="00E17A88" w:rsidP="00E17A88">
      <w:pPr>
        <w:spacing w:after="120"/>
        <w:ind w:firstLine="540"/>
        <w:rPr>
          <w:b/>
          <w:bCs/>
          <w:sz w:val="28"/>
          <w:szCs w:val="28"/>
        </w:rPr>
      </w:pPr>
      <w:r>
        <w:rPr>
          <w:b/>
          <w:bCs/>
          <w:sz w:val="28"/>
          <w:szCs w:val="28"/>
        </w:rPr>
        <w:t>Xác nhận của Thủ trưởng đơn vị hoặc Hội Văn học nghệ thuật tỉnh/thành phố</w:t>
      </w:r>
    </w:p>
    <w:p w:rsidR="00E17A88" w:rsidRDefault="00E17A88" w:rsidP="00E17A88">
      <w:pPr>
        <w:spacing w:after="120"/>
        <w:jc w:val="center"/>
        <w:rPr>
          <w:i/>
          <w:iCs/>
          <w:sz w:val="28"/>
          <w:szCs w:val="28"/>
        </w:rPr>
      </w:pPr>
      <w:r>
        <w:rPr>
          <w:i/>
          <w:iCs/>
          <w:sz w:val="28"/>
          <w:szCs w:val="28"/>
        </w:rPr>
        <w:t>(ký tên, đóng dấu)</w:t>
      </w:r>
    </w:p>
    <w:p w:rsidR="00E17A88" w:rsidRDefault="00E17A88" w:rsidP="00E17A88">
      <w:pPr>
        <w:spacing w:after="120"/>
        <w:jc w:val="center"/>
        <w:rPr>
          <w:i/>
          <w:iCs/>
          <w:sz w:val="28"/>
          <w:szCs w:val="28"/>
        </w:rPr>
      </w:pPr>
    </w:p>
    <w:p w:rsidR="00E17A88" w:rsidRDefault="00E17A88" w:rsidP="00E17A88">
      <w:pPr>
        <w:spacing w:after="120"/>
        <w:jc w:val="center"/>
        <w:rPr>
          <w:i/>
          <w:iCs/>
          <w:sz w:val="28"/>
          <w:szCs w:val="28"/>
        </w:rPr>
      </w:pPr>
    </w:p>
    <w:p w:rsidR="00E17A88" w:rsidRDefault="00E17A88" w:rsidP="00E17A88">
      <w:pPr>
        <w:spacing w:after="120"/>
        <w:jc w:val="center"/>
        <w:rPr>
          <w:i/>
          <w:iCs/>
          <w:sz w:val="28"/>
          <w:szCs w:val="28"/>
        </w:rPr>
      </w:pPr>
    </w:p>
    <w:p w:rsidR="00E17A88" w:rsidRDefault="00E17A88" w:rsidP="00E17A88">
      <w:pPr>
        <w:spacing w:after="120"/>
        <w:jc w:val="center"/>
        <w:rPr>
          <w:i/>
          <w:iCs/>
          <w:sz w:val="28"/>
          <w:szCs w:val="28"/>
        </w:rPr>
      </w:pPr>
    </w:p>
    <w:p w:rsidR="00E17A88" w:rsidRDefault="00E17A88" w:rsidP="00E17A88">
      <w:pPr>
        <w:spacing w:after="120"/>
        <w:jc w:val="center"/>
        <w:rPr>
          <w:i/>
          <w:iCs/>
          <w:sz w:val="28"/>
          <w:szCs w:val="28"/>
        </w:rPr>
      </w:pPr>
    </w:p>
    <w:p w:rsidR="00E17A88" w:rsidRDefault="00E17A88" w:rsidP="00E17A88">
      <w:pPr>
        <w:spacing w:after="120"/>
        <w:rPr>
          <w:sz w:val="28"/>
          <w:szCs w:val="28"/>
        </w:rPr>
      </w:pPr>
      <w:r>
        <w:rPr>
          <w:sz w:val="28"/>
          <w:szCs w:val="28"/>
        </w:rPr>
        <w:t>______________________________________________</w:t>
      </w:r>
    </w:p>
    <w:p w:rsidR="00E17A88" w:rsidRDefault="00E17A88" w:rsidP="00E17A88">
      <w:pPr>
        <w:spacing w:after="120"/>
        <w:rPr>
          <w:sz w:val="28"/>
          <w:szCs w:val="28"/>
        </w:rPr>
      </w:pPr>
      <w:r>
        <w:rPr>
          <w:sz w:val="28"/>
          <w:szCs w:val="28"/>
        </w:rPr>
        <w:t xml:space="preserve">Ghi chú: </w:t>
      </w:r>
      <w:r>
        <w:rPr>
          <w:sz w:val="28"/>
          <w:szCs w:val="28"/>
          <w:vertAlign w:val="superscript"/>
        </w:rPr>
        <w:t>(1):</w:t>
      </w:r>
      <w:r>
        <w:rPr>
          <w:sz w:val="28"/>
          <w:szCs w:val="28"/>
        </w:rPr>
        <w:t xml:space="preserve"> Hội đồng nơi gửi hồ sơ.</w:t>
      </w:r>
    </w:p>
    <w:p w:rsidR="000C7FD3" w:rsidRDefault="00E17A88" w:rsidP="00E17A88">
      <w:r>
        <w:br w:type="page"/>
      </w:r>
      <w:bookmarkStart w:id="2" w:name="_GoBack"/>
      <w:bookmarkEnd w:id="2"/>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88"/>
    <w:rsid w:val="000C7FD3"/>
    <w:rsid w:val="00A247DD"/>
    <w:rsid w:val="00E1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17A88"/>
    <w:pPr>
      <w:spacing w:after="160" w:line="240" w:lineRule="exact"/>
    </w:pPr>
    <w:rPr>
      <w:rFonts w:ascii="Verdana" w:eastAsia="Times New Roman" w:hAnsi="Verdana" w:cs="Verdana"/>
      <w:sz w:val="20"/>
      <w:szCs w:val="20"/>
    </w:rPr>
  </w:style>
  <w:style w:type="paragraph" w:customStyle="1" w:styleId="Style4">
    <w:name w:val="Style4"/>
    <w:basedOn w:val="Normal"/>
    <w:qFormat/>
    <w:rsid w:val="00E17A88"/>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17A88"/>
    <w:pPr>
      <w:spacing w:after="160" w:line="240" w:lineRule="exact"/>
    </w:pPr>
    <w:rPr>
      <w:rFonts w:ascii="Verdana" w:eastAsia="Times New Roman" w:hAnsi="Verdana" w:cs="Verdana"/>
      <w:sz w:val="20"/>
      <w:szCs w:val="20"/>
    </w:rPr>
  </w:style>
  <w:style w:type="paragraph" w:customStyle="1" w:styleId="Style4">
    <w:name w:val="Style4"/>
    <w:basedOn w:val="Normal"/>
    <w:qFormat/>
    <w:rsid w:val="00E17A88"/>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2016-06-20T09:34:00Z</dcterms:created>
  <dcterms:modified xsi:type="dcterms:W3CDTF">2016-06-20T09:34:00Z</dcterms:modified>
</cp:coreProperties>
</file>