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7A" w:rsidRDefault="00524E7A" w:rsidP="00524E7A">
      <w:pPr>
        <w:rPr>
          <w:b/>
          <w:sz w:val="28"/>
          <w:szCs w:val="28"/>
          <w:lang w:val="pt-BR"/>
        </w:rPr>
      </w:pPr>
    </w:p>
    <w:p w:rsidR="00524E7A" w:rsidRDefault="00524E7A" w:rsidP="00524E7A">
      <w:pPr>
        <w:pStyle w:val="Style4"/>
        <w:outlineLvl w:val="3"/>
        <w:rPr>
          <w:lang w:val="vi-VN" w:eastAsia="zh-CN"/>
        </w:rPr>
      </w:pPr>
      <w:bookmarkStart w:id="0" w:name="_Toc441822228"/>
      <w:bookmarkStart w:id="1" w:name="_Toc452474379"/>
      <w:r>
        <w:t>30</w:t>
      </w:r>
      <w:r>
        <w:rPr>
          <w:lang w:val="vi-VN"/>
        </w:rPr>
        <w:t xml:space="preserve">. Thủ  tục cấp giấy chứng nhận đủ điều kiện </w:t>
      </w:r>
      <w:r>
        <w:rPr>
          <w:lang w:val="vi-VN" w:eastAsia="zh-CN"/>
        </w:rPr>
        <w:t xml:space="preserve">kinh doanh của doanh nghiệp kinh doanh hoạt động thể thao tổ chức hoạt </w:t>
      </w:r>
      <w:r>
        <w:rPr>
          <w:rFonts w:eastAsia="MS Mincho"/>
          <w:lang w:val="vi-VN" w:eastAsia="zh-CN"/>
        </w:rPr>
        <w:t>đ</w:t>
      </w:r>
      <w:r>
        <w:rPr>
          <w:lang w:val="vi-VN" w:eastAsia="zh-CN"/>
        </w:rPr>
        <w:t>ộng Bắn súng thể thao</w:t>
      </w:r>
      <w:bookmarkEnd w:id="0"/>
      <w:bookmarkEnd w:id="1"/>
    </w:p>
    <w:p w:rsidR="00524E7A" w:rsidRDefault="00524E7A" w:rsidP="00524E7A">
      <w:pPr>
        <w:spacing w:before="80"/>
        <w:ind w:firstLine="540"/>
        <w:outlineLvl w:val="0"/>
        <w:rPr>
          <w:i/>
          <w:spacing w:val="-4"/>
          <w:sz w:val="28"/>
          <w:szCs w:val="28"/>
          <w:lang w:val="vi-VN"/>
        </w:rPr>
      </w:pPr>
      <w:bookmarkStart w:id="2" w:name="_Toc450634824"/>
      <w:bookmarkStart w:id="3" w:name="_Toc450637036"/>
      <w:bookmarkStart w:id="4" w:name="_Toc452474380"/>
      <w:r>
        <w:rPr>
          <w:i/>
          <w:spacing w:val="-4"/>
          <w:sz w:val="28"/>
          <w:szCs w:val="28"/>
          <w:lang w:val="vi-VN"/>
        </w:rPr>
        <w:t>a. Trình tự thực hiện:</w:t>
      </w:r>
      <w:bookmarkEnd w:id="2"/>
      <w:bookmarkEnd w:id="3"/>
      <w:bookmarkEnd w:id="4"/>
      <w:r>
        <w:rPr>
          <w:i/>
          <w:spacing w:val="-4"/>
          <w:sz w:val="28"/>
          <w:szCs w:val="28"/>
          <w:lang w:val="vi-VN"/>
        </w:rPr>
        <w:t xml:space="preserve"> </w:t>
      </w:r>
    </w:p>
    <w:p w:rsidR="00524E7A" w:rsidRDefault="00524E7A" w:rsidP="00524E7A">
      <w:pPr>
        <w:spacing w:before="120"/>
        <w:ind w:firstLine="540"/>
        <w:rPr>
          <w:sz w:val="28"/>
          <w:szCs w:val="28"/>
          <w:lang w:val="pt-BR"/>
        </w:rPr>
      </w:pPr>
      <w:r>
        <w:rPr>
          <w:sz w:val="28"/>
          <w:szCs w:val="28"/>
          <w:lang w:val="pt-BR"/>
        </w:rPr>
        <w:t>- Tổ chức chuẩn bị đầy đủ hồ sơ theo quy định của pháp luật, nộp hồ sơ trực tiếp tại Bộ phận Tiếp nhận và trả kết quả thuộc Sở Văn hoá, thể thao và Du lịch Phú Thọ. Bộ phận Tiếp nhận và trả kết quả kiểm tra hồ sơ nếu hồ sơ đủ thì Bộ phận tiếp nhận viết giấy hẹn trả kết quả cho tổ chức; nếu hồ sơ chưa đầy đủ thì Bộ phận tiếp nhận hướng dẫn cho tổ chức bổ sung hoàn thiện hồ sơ.</w:t>
      </w:r>
    </w:p>
    <w:p w:rsidR="00524E7A" w:rsidRDefault="00524E7A" w:rsidP="00524E7A">
      <w:pPr>
        <w:spacing w:before="120"/>
        <w:ind w:firstLine="540"/>
        <w:rPr>
          <w:sz w:val="28"/>
          <w:szCs w:val="28"/>
          <w:lang w:val="pt-BR"/>
        </w:rPr>
      </w:pPr>
      <w:r>
        <w:rPr>
          <w:sz w:val="28"/>
          <w:szCs w:val="28"/>
          <w:lang w:val="pt-BR"/>
        </w:rPr>
        <w:t xml:space="preserve">- Bộ phận tiếp nhận chuyển hồ sơ đến phòng chuyên môn trong thời gian 05 ngày làm việc Sở VHTT&amp;DL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 </w:t>
      </w:r>
    </w:p>
    <w:p w:rsidR="00524E7A" w:rsidRDefault="00524E7A" w:rsidP="00524E7A">
      <w:pPr>
        <w:spacing w:before="120"/>
        <w:ind w:firstLine="540"/>
        <w:rPr>
          <w:sz w:val="28"/>
          <w:szCs w:val="28"/>
          <w:lang w:val="pt-BR"/>
        </w:rPr>
      </w:pPr>
      <w:r>
        <w:rPr>
          <w:sz w:val="28"/>
          <w:szCs w:val="28"/>
          <w:lang w:val="pt-BR"/>
        </w:rPr>
        <w:t>Căn cứ kết quả kiểm tra các điều kiện theo quy định, Sở Văn hóa, Thể thao và Du lịch trình UBND tỉnh quyết định việc cấp hoặc không cấp giấy chứng nhận đủ điều kiện hoạt động của doanh nghiệp kinh doanh hoạt động thể thao.</w:t>
      </w:r>
    </w:p>
    <w:p w:rsidR="00524E7A" w:rsidRDefault="00524E7A" w:rsidP="00524E7A">
      <w:pPr>
        <w:spacing w:before="120"/>
        <w:ind w:firstLine="540"/>
        <w:rPr>
          <w:sz w:val="28"/>
          <w:szCs w:val="28"/>
          <w:lang w:val="pt-BR"/>
        </w:rPr>
      </w:pPr>
      <w:r>
        <w:rPr>
          <w:sz w:val="28"/>
          <w:szCs w:val="28"/>
          <w:lang w:val="pt-BR"/>
        </w:rPr>
        <w:t>- Trong thời gian 02 ngày sau khi nhận được Tờ trình của Sở Văn hóa, Thể thao và Du lịch, Văn phòng UBND tỉnh trình Chủ tịch UBND tỉnh quyết định thành lập và trả kết quả cho Sở Văn hóa, Thể thao và Du lịch.</w:t>
      </w:r>
    </w:p>
    <w:p w:rsidR="00524E7A" w:rsidRDefault="00524E7A" w:rsidP="00524E7A">
      <w:pPr>
        <w:spacing w:before="120"/>
        <w:ind w:firstLine="540"/>
        <w:rPr>
          <w:sz w:val="28"/>
          <w:szCs w:val="28"/>
          <w:lang w:val="pt-BR"/>
        </w:rPr>
      </w:pPr>
      <w:r>
        <w:rPr>
          <w:sz w:val="28"/>
          <w:szCs w:val="28"/>
          <w:lang w:val="pt-BR"/>
        </w:rPr>
        <w:t>- Tổ chức mang giấy hẹn đến Bộ phận Tiếp nhận và trả kết quả thuộc Sở VH,TT&amp;DL để nhận kết quả.</w:t>
      </w:r>
    </w:p>
    <w:p w:rsidR="00524E7A" w:rsidRDefault="00524E7A" w:rsidP="00524E7A">
      <w:pPr>
        <w:spacing w:before="80"/>
        <w:ind w:firstLine="567"/>
        <w:rPr>
          <w:i/>
        </w:rPr>
      </w:pPr>
      <w:r>
        <w:rPr>
          <w:i/>
          <w:sz w:val="28"/>
          <w:szCs w:val="28"/>
        </w:rPr>
        <w:t>b. Cách thức thực hiện:</w:t>
      </w:r>
    </w:p>
    <w:p w:rsidR="00524E7A" w:rsidRDefault="00524E7A" w:rsidP="00524E7A">
      <w:pPr>
        <w:spacing w:before="8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524E7A" w:rsidRDefault="00524E7A" w:rsidP="00524E7A">
      <w:pPr>
        <w:spacing w:before="8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524E7A" w:rsidRDefault="00524E7A" w:rsidP="00524E7A">
      <w:pPr>
        <w:spacing w:before="80"/>
        <w:ind w:firstLine="562"/>
        <w:rPr>
          <w:sz w:val="28"/>
          <w:szCs w:val="28"/>
        </w:rPr>
      </w:pPr>
      <w:r>
        <w:rPr>
          <w:sz w:val="28"/>
          <w:szCs w:val="28"/>
        </w:rPr>
        <w:t>- Điện thoại : 0210.3 992.583</w:t>
      </w:r>
    </w:p>
    <w:p w:rsidR="00524E7A" w:rsidRDefault="00524E7A" w:rsidP="00524E7A">
      <w:pPr>
        <w:spacing w:before="80"/>
        <w:ind w:firstLine="540"/>
        <w:rPr>
          <w:i/>
          <w:spacing w:val="-4"/>
          <w:sz w:val="28"/>
          <w:szCs w:val="28"/>
          <w:lang w:val="vi-VN"/>
        </w:rPr>
      </w:pPr>
      <w:r>
        <w:rPr>
          <w:i/>
          <w:sz w:val="28"/>
          <w:szCs w:val="28"/>
        </w:rPr>
        <w:t xml:space="preserve">c. </w:t>
      </w:r>
      <w:r>
        <w:rPr>
          <w:i/>
          <w:sz w:val="28"/>
          <w:szCs w:val="28"/>
          <w:lang w:val="pt-BR"/>
        </w:rPr>
        <w:t xml:space="preserve"> </w:t>
      </w:r>
      <w:r>
        <w:rPr>
          <w:i/>
          <w:spacing w:val="-4"/>
          <w:sz w:val="28"/>
          <w:szCs w:val="28"/>
          <w:lang w:val="vi-VN"/>
        </w:rPr>
        <w:t>Thành phần, số lượng hồ sơ:</w:t>
      </w:r>
    </w:p>
    <w:p w:rsidR="00524E7A" w:rsidRPr="0053748B" w:rsidRDefault="00524E7A" w:rsidP="00524E7A">
      <w:pPr>
        <w:pStyle w:val="normal-p"/>
        <w:spacing w:before="80" w:after="0" w:line="240" w:lineRule="auto"/>
        <w:ind w:firstLine="540"/>
        <w:rPr>
          <w:rStyle w:val="normal-h1"/>
          <w:sz w:val="28"/>
          <w:szCs w:val="28"/>
          <w:lang w:val="vi-VN"/>
        </w:rPr>
      </w:pPr>
      <w:r>
        <w:rPr>
          <w:rStyle w:val="normal-h1"/>
          <w:spacing w:val="-4"/>
          <w:sz w:val="28"/>
          <w:szCs w:val="28"/>
          <w:lang w:val="vi-VN"/>
        </w:rPr>
        <w:t>- Thành phần hồ sơ:</w:t>
      </w:r>
    </w:p>
    <w:p w:rsidR="00524E7A" w:rsidRDefault="00524E7A" w:rsidP="00524E7A">
      <w:pPr>
        <w:pStyle w:val="normal-p"/>
        <w:spacing w:before="80" w:after="0" w:line="240" w:lineRule="auto"/>
        <w:ind w:firstLine="540"/>
        <w:rPr>
          <w:rStyle w:val="normal-h1"/>
          <w:spacing w:val="-4"/>
          <w:sz w:val="28"/>
          <w:szCs w:val="28"/>
          <w:lang w:val="vi-VN"/>
        </w:rPr>
      </w:pPr>
      <w:r>
        <w:rPr>
          <w:rStyle w:val="normal-h1"/>
          <w:spacing w:val="-4"/>
          <w:sz w:val="28"/>
          <w:szCs w:val="28"/>
          <w:lang w:val="vi-VN"/>
        </w:rPr>
        <w:t xml:space="preserve">(1) Đơn đề nghị cấp giấy chứng nhận </w:t>
      </w:r>
      <w:r>
        <w:rPr>
          <w:sz w:val="28"/>
          <w:szCs w:val="28"/>
          <w:lang w:val="vi-VN"/>
        </w:rPr>
        <w:t>(Mẫu số 04 ban hành kèm theo Thông tư số 16/2014/TT-BVHTTDL ngày 02/12/2014 của Bộ trưởng Bộ Văn hóa, Thể thao và Du lịch ban hành một số biểu mẫu thủ tục hành chính trong lĩnh vực thể dục, thể thao)</w:t>
      </w:r>
      <w:r>
        <w:rPr>
          <w:rStyle w:val="normal-h1"/>
          <w:spacing w:val="-4"/>
          <w:sz w:val="28"/>
          <w:szCs w:val="28"/>
          <w:lang w:val="vi-VN"/>
        </w:rPr>
        <w:t>;</w:t>
      </w:r>
    </w:p>
    <w:p w:rsidR="00524E7A" w:rsidRDefault="00524E7A" w:rsidP="00524E7A">
      <w:pPr>
        <w:pStyle w:val="normal-p"/>
        <w:spacing w:before="80" w:after="0" w:line="240" w:lineRule="auto"/>
        <w:ind w:firstLine="540"/>
        <w:rPr>
          <w:rStyle w:val="normal-h1"/>
          <w:spacing w:val="-4"/>
          <w:sz w:val="28"/>
          <w:szCs w:val="28"/>
          <w:lang w:val="vi-VN"/>
        </w:rPr>
      </w:pPr>
      <w:r>
        <w:rPr>
          <w:rStyle w:val="normal-h1"/>
          <w:spacing w:val="-4"/>
          <w:sz w:val="28"/>
          <w:szCs w:val="28"/>
          <w:lang w:val="vi-VN"/>
        </w:rPr>
        <w:t xml:space="preserve">(2) Bản tóm tắt tình hình chuẩn bị các điều kiện kinh doanh </w:t>
      </w:r>
      <w:r>
        <w:rPr>
          <w:sz w:val="28"/>
          <w:szCs w:val="28"/>
          <w:lang w:val="vi-VN"/>
        </w:rPr>
        <w:t>(Mẫu số 06 ban hành kèm theo Thông tư số 16/2014/TT-BVHTTDL ngày 02/12/2014 của Bộ trưởng Bộ Văn hóa, Thể thao và Du lịch ban hành một số biểu mẫu thủ tục hành chính trong lĩnh vực thể dục, thể thao)</w:t>
      </w:r>
      <w:r>
        <w:rPr>
          <w:rStyle w:val="normal-h1"/>
          <w:spacing w:val="-4"/>
          <w:sz w:val="28"/>
          <w:szCs w:val="28"/>
          <w:lang w:val="vi-VN"/>
        </w:rPr>
        <w:t>:</w:t>
      </w:r>
    </w:p>
    <w:p w:rsidR="00524E7A" w:rsidRDefault="00524E7A" w:rsidP="00524E7A">
      <w:pPr>
        <w:pStyle w:val="normal-p"/>
        <w:spacing w:before="80" w:after="0" w:line="240" w:lineRule="auto"/>
        <w:ind w:firstLine="540"/>
        <w:rPr>
          <w:rStyle w:val="normal-h1"/>
          <w:spacing w:val="-4"/>
          <w:sz w:val="28"/>
          <w:szCs w:val="28"/>
          <w:lang w:val="vi-VN"/>
        </w:rPr>
      </w:pPr>
      <w:r>
        <w:rPr>
          <w:rStyle w:val="normal-h1"/>
          <w:spacing w:val="-4"/>
          <w:sz w:val="28"/>
          <w:szCs w:val="28"/>
          <w:lang w:val="vi-VN" w:eastAsia="zh-CN"/>
        </w:rPr>
        <w:t>-</w:t>
      </w:r>
      <w:r>
        <w:rPr>
          <w:rStyle w:val="normal-h1"/>
          <w:spacing w:val="-4"/>
          <w:sz w:val="28"/>
          <w:szCs w:val="28"/>
          <w:lang w:val="vi-VN"/>
        </w:rPr>
        <w:t xml:space="preserve"> Có đội ngũ cán bộ, nhân viên chuyên môn phù hợp với nội dung hoạt động;</w:t>
      </w:r>
    </w:p>
    <w:p w:rsidR="00524E7A" w:rsidRDefault="00524E7A" w:rsidP="00524E7A">
      <w:pPr>
        <w:pStyle w:val="normal-p"/>
        <w:spacing w:before="80" w:after="0" w:line="240" w:lineRule="auto"/>
        <w:ind w:firstLine="540"/>
        <w:rPr>
          <w:rStyle w:val="normal-h1"/>
          <w:spacing w:val="-4"/>
          <w:sz w:val="28"/>
          <w:szCs w:val="28"/>
          <w:lang w:val="vi-VN"/>
        </w:rPr>
      </w:pPr>
      <w:r>
        <w:rPr>
          <w:rStyle w:val="normal-h1"/>
          <w:spacing w:val="-4"/>
          <w:sz w:val="28"/>
          <w:szCs w:val="28"/>
          <w:lang w:val="vi-VN" w:eastAsia="zh-CN"/>
        </w:rPr>
        <w:t>-</w:t>
      </w:r>
      <w:r>
        <w:rPr>
          <w:rStyle w:val="normal-h1"/>
          <w:spacing w:val="-4"/>
          <w:sz w:val="28"/>
          <w:szCs w:val="28"/>
          <w:lang w:val="vi-VN"/>
        </w:rPr>
        <w:t xml:space="preserve"> Có cơ sở vật chất, trang thiết bị đáp ứng yêu cầu hoạt động thể thao;</w:t>
      </w:r>
    </w:p>
    <w:p w:rsidR="00524E7A" w:rsidRPr="0053748B" w:rsidRDefault="00524E7A" w:rsidP="00524E7A">
      <w:pPr>
        <w:pStyle w:val="normal-p"/>
        <w:spacing w:before="80" w:after="0" w:line="240" w:lineRule="auto"/>
        <w:ind w:firstLine="540"/>
        <w:rPr>
          <w:lang w:val="vi-VN"/>
        </w:rPr>
      </w:pPr>
      <w:r>
        <w:rPr>
          <w:rStyle w:val="normal-h1"/>
          <w:spacing w:val="-4"/>
          <w:sz w:val="28"/>
          <w:szCs w:val="28"/>
          <w:lang w:val="vi-VN" w:eastAsia="zh-CN"/>
        </w:rPr>
        <w:t>-</w:t>
      </w:r>
      <w:r>
        <w:rPr>
          <w:rStyle w:val="normal-h1"/>
          <w:spacing w:val="-4"/>
          <w:sz w:val="28"/>
          <w:szCs w:val="28"/>
          <w:lang w:val="vi-VN"/>
        </w:rPr>
        <w:t xml:space="preserve"> Có nguồn tài chính bảo đảm hoạt động kinh doanh.</w:t>
      </w:r>
    </w:p>
    <w:p w:rsidR="00524E7A" w:rsidRDefault="00524E7A" w:rsidP="00524E7A">
      <w:pPr>
        <w:spacing w:before="80"/>
        <w:ind w:firstLine="540"/>
        <w:outlineLvl w:val="0"/>
        <w:rPr>
          <w:spacing w:val="-4"/>
          <w:sz w:val="28"/>
          <w:szCs w:val="28"/>
          <w:lang w:val="vi-VN"/>
        </w:rPr>
      </w:pPr>
      <w:bookmarkStart w:id="5" w:name="_Toc450634825"/>
      <w:bookmarkStart w:id="6" w:name="_Toc450637037"/>
      <w:bookmarkStart w:id="7" w:name="_Toc452474381"/>
      <w:r>
        <w:rPr>
          <w:spacing w:val="-4"/>
          <w:sz w:val="28"/>
          <w:szCs w:val="28"/>
          <w:lang w:val="vi-VN"/>
        </w:rPr>
        <w:t>- Số lượng hồ sơ: 01 (bộ).</w:t>
      </w:r>
      <w:bookmarkEnd w:id="5"/>
      <w:bookmarkEnd w:id="6"/>
      <w:bookmarkEnd w:id="7"/>
    </w:p>
    <w:p w:rsidR="00524E7A" w:rsidRDefault="00524E7A" w:rsidP="00524E7A">
      <w:pPr>
        <w:spacing w:before="80"/>
        <w:ind w:firstLine="540"/>
        <w:rPr>
          <w:spacing w:val="-4"/>
          <w:sz w:val="28"/>
          <w:szCs w:val="28"/>
        </w:rPr>
      </w:pPr>
      <w:r>
        <w:rPr>
          <w:i/>
          <w:spacing w:val="-4"/>
          <w:sz w:val="28"/>
          <w:szCs w:val="28"/>
          <w:lang w:val="vi-VN"/>
        </w:rPr>
        <w:t>d. Thời hạn giải quyết:</w:t>
      </w:r>
      <w:r>
        <w:rPr>
          <w:spacing w:val="-4"/>
          <w:sz w:val="28"/>
          <w:szCs w:val="28"/>
          <w:lang w:val="vi-VN"/>
        </w:rPr>
        <w:t xml:space="preserve"> 07 ngày làm việc kể từ ngày nhận đủ hồ sơ hợp lệ.</w:t>
      </w:r>
      <w:r>
        <w:rPr>
          <w:spacing w:val="-4"/>
          <w:sz w:val="28"/>
          <w:szCs w:val="28"/>
        </w:rPr>
        <w:t xml:space="preserve"> Trong đó</w:t>
      </w:r>
    </w:p>
    <w:p w:rsidR="00524E7A" w:rsidRDefault="00524E7A" w:rsidP="00524E7A">
      <w:pPr>
        <w:spacing w:before="80"/>
        <w:ind w:firstLine="540"/>
        <w:rPr>
          <w:spacing w:val="-4"/>
          <w:sz w:val="28"/>
          <w:szCs w:val="28"/>
        </w:rPr>
      </w:pPr>
      <w:r>
        <w:rPr>
          <w:spacing w:val="-4"/>
          <w:sz w:val="28"/>
          <w:szCs w:val="28"/>
        </w:rPr>
        <w:t>+ Sở Văn hóa, Thể thao và Du lịch: 5 ngày làm việc</w:t>
      </w:r>
    </w:p>
    <w:p w:rsidR="00524E7A" w:rsidRPr="002E2805" w:rsidRDefault="00524E7A" w:rsidP="00524E7A">
      <w:pPr>
        <w:spacing w:before="80"/>
        <w:ind w:firstLine="540"/>
        <w:rPr>
          <w:spacing w:val="-4"/>
          <w:sz w:val="28"/>
          <w:szCs w:val="28"/>
        </w:rPr>
      </w:pPr>
      <w:r>
        <w:rPr>
          <w:spacing w:val="-4"/>
          <w:sz w:val="28"/>
          <w:szCs w:val="28"/>
        </w:rPr>
        <w:lastRenderedPageBreak/>
        <w:t>+ Văn phòng UBND tỉnh: 2 ngày làm việc</w:t>
      </w:r>
    </w:p>
    <w:p w:rsidR="00524E7A" w:rsidRDefault="00524E7A" w:rsidP="00524E7A">
      <w:pPr>
        <w:spacing w:before="80"/>
        <w:ind w:firstLine="540"/>
        <w:rPr>
          <w:spacing w:val="-4"/>
          <w:sz w:val="28"/>
          <w:szCs w:val="28"/>
          <w:lang w:val="vi-VN"/>
        </w:rPr>
      </w:pPr>
      <w:r>
        <w:rPr>
          <w:i/>
          <w:spacing w:val="-4"/>
          <w:sz w:val="28"/>
          <w:szCs w:val="28"/>
          <w:lang w:val="vi-VN"/>
        </w:rPr>
        <w:t>đ. Đối tượng thực hiện thủ tục hành chính:</w:t>
      </w:r>
      <w:r>
        <w:rPr>
          <w:spacing w:val="-4"/>
          <w:sz w:val="28"/>
          <w:szCs w:val="28"/>
          <w:lang w:val="vi-VN"/>
        </w:rPr>
        <w:t xml:space="preserve"> Tổ chức.</w:t>
      </w:r>
    </w:p>
    <w:p w:rsidR="00524E7A" w:rsidRDefault="00524E7A" w:rsidP="00524E7A">
      <w:pPr>
        <w:spacing w:before="80"/>
        <w:ind w:firstLine="540"/>
        <w:rPr>
          <w:i/>
          <w:spacing w:val="-4"/>
          <w:sz w:val="28"/>
          <w:szCs w:val="28"/>
          <w:lang w:val="vi-VN"/>
        </w:rPr>
      </w:pPr>
      <w:r>
        <w:rPr>
          <w:i/>
          <w:spacing w:val="-4"/>
          <w:sz w:val="28"/>
          <w:szCs w:val="28"/>
          <w:lang w:val="vi-VN"/>
        </w:rPr>
        <w:t xml:space="preserve">e. Cơ quan thực hiện thủ tục hành chính: </w:t>
      </w:r>
    </w:p>
    <w:p w:rsidR="00524E7A" w:rsidRDefault="00524E7A" w:rsidP="00524E7A">
      <w:pPr>
        <w:pStyle w:val="NormalWeb"/>
        <w:spacing w:before="80" w:beforeAutospacing="0" w:after="0" w:afterAutospacing="0" w:line="240" w:lineRule="auto"/>
        <w:ind w:firstLine="540"/>
        <w:rPr>
          <w:spacing w:val="-4"/>
          <w:sz w:val="28"/>
          <w:szCs w:val="28"/>
          <w:lang w:val="vi-VN"/>
        </w:rPr>
      </w:pPr>
      <w:r>
        <w:rPr>
          <w:spacing w:val="-4"/>
          <w:sz w:val="28"/>
          <w:szCs w:val="28"/>
          <w:lang w:val="vi-VN"/>
        </w:rPr>
        <w:t>- Cơ quan có thẩm quyền quyết định: Chủ tịch Uỷ ban nhân dân cấp tỉnh.</w:t>
      </w:r>
    </w:p>
    <w:p w:rsidR="00524E7A" w:rsidRDefault="00524E7A" w:rsidP="00524E7A">
      <w:pPr>
        <w:pStyle w:val="NormalWeb"/>
        <w:spacing w:before="80" w:beforeAutospacing="0" w:after="0" w:afterAutospacing="0" w:line="240" w:lineRule="auto"/>
        <w:ind w:firstLine="540"/>
        <w:rPr>
          <w:iCs/>
          <w:spacing w:val="-4"/>
          <w:sz w:val="28"/>
          <w:szCs w:val="28"/>
          <w:lang w:val="vi-VN"/>
        </w:rPr>
      </w:pPr>
      <w:r>
        <w:rPr>
          <w:iCs/>
          <w:spacing w:val="-4"/>
          <w:sz w:val="28"/>
          <w:szCs w:val="28"/>
          <w:lang w:val="vi-VN"/>
        </w:rPr>
        <w:t xml:space="preserve">- </w:t>
      </w:r>
      <w:r>
        <w:rPr>
          <w:spacing w:val="-4"/>
          <w:sz w:val="28"/>
          <w:szCs w:val="28"/>
          <w:lang w:val="vi-VN"/>
        </w:rPr>
        <w:t>Cơ quan trực tiếp thực hiện TTHC: Sở Văn hóa, Thể thao và Du lịch.</w:t>
      </w:r>
    </w:p>
    <w:p w:rsidR="00524E7A" w:rsidRDefault="00524E7A" w:rsidP="00524E7A">
      <w:pPr>
        <w:spacing w:before="80"/>
        <w:ind w:firstLine="540"/>
        <w:rPr>
          <w:spacing w:val="-4"/>
          <w:sz w:val="28"/>
          <w:szCs w:val="28"/>
          <w:lang w:val="vi-VN"/>
        </w:rPr>
      </w:pPr>
      <w:r>
        <w:rPr>
          <w:i/>
          <w:spacing w:val="-4"/>
          <w:sz w:val="28"/>
          <w:szCs w:val="28"/>
          <w:lang w:val="vi-VN"/>
        </w:rPr>
        <w:t>g. Kết quả thực hiện thủ tục hành chính:</w:t>
      </w:r>
      <w:r>
        <w:rPr>
          <w:spacing w:val="-4"/>
          <w:sz w:val="28"/>
          <w:szCs w:val="28"/>
          <w:lang w:val="vi-VN"/>
        </w:rPr>
        <w:t xml:space="preserve"> Giấy chứng nhận.</w:t>
      </w:r>
    </w:p>
    <w:p w:rsidR="00524E7A" w:rsidRDefault="00524E7A" w:rsidP="00524E7A">
      <w:pPr>
        <w:spacing w:before="80"/>
        <w:ind w:firstLine="540"/>
        <w:rPr>
          <w:i/>
          <w:spacing w:val="-4"/>
          <w:sz w:val="28"/>
          <w:szCs w:val="28"/>
          <w:lang w:val="vi-VN"/>
        </w:rPr>
      </w:pPr>
      <w:r>
        <w:rPr>
          <w:i/>
          <w:spacing w:val="-4"/>
          <w:sz w:val="28"/>
          <w:szCs w:val="28"/>
          <w:lang w:val="vi-VN"/>
        </w:rPr>
        <w:t xml:space="preserve">h. Yêu cầu, điều kiện thực hiện thủ tục hành chính: </w:t>
      </w:r>
    </w:p>
    <w:p w:rsidR="00524E7A" w:rsidRDefault="00524E7A" w:rsidP="00524E7A">
      <w:pPr>
        <w:spacing w:before="80"/>
        <w:ind w:firstLine="540"/>
        <w:rPr>
          <w:spacing w:val="-4"/>
          <w:sz w:val="28"/>
          <w:szCs w:val="28"/>
          <w:lang w:val="vi-VN" w:eastAsia="zh-CN"/>
        </w:rPr>
      </w:pPr>
      <w:r>
        <w:rPr>
          <w:spacing w:val="-4"/>
          <w:sz w:val="28"/>
          <w:szCs w:val="28"/>
          <w:lang w:val="vi-VN"/>
        </w:rPr>
        <w:t xml:space="preserve"> (1) Về cơ sở vật chất và trang thiết bị</w:t>
      </w:r>
      <w:r>
        <w:rPr>
          <w:spacing w:val="-4"/>
          <w:sz w:val="28"/>
          <w:szCs w:val="28"/>
          <w:lang w:val="vi-VN" w:eastAsia="zh-CN"/>
        </w:rPr>
        <w:t>, dụng cụ tập luyện</w:t>
      </w:r>
    </w:p>
    <w:p w:rsidR="00524E7A" w:rsidRDefault="00524E7A" w:rsidP="00524E7A">
      <w:pPr>
        <w:spacing w:before="80"/>
        <w:ind w:firstLine="540"/>
        <w:rPr>
          <w:spacing w:val="-4"/>
          <w:sz w:val="28"/>
          <w:szCs w:val="28"/>
          <w:lang w:val="vi-VN"/>
        </w:rPr>
      </w:pPr>
      <w:r>
        <w:rPr>
          <w:spacing w:val="-4"/>
          <w:sz w:val="28"/>
          <w:szCs w:val="28"/>
          <w:lang w:val="vi-VN" w:eastAsia="zh-CN"/>
        </w:rPr>
        <w:t>-</w:t>
      </w:r>
      <w:r>
        <w:rPr>
          <w:spacing w:val="-4"/>
          <w:sz w:val="28"/>
          <w:szCs w:val="28"/>
          <w:lang w:val="vi-VN"/>
        </w:rPr>
        <w:t xml:space="preserve"> Có trường bắn phù hợp theo tiêu chuẩn quy định </w:t>
      </w:r>
      <w:r>
        <w:rPr>
          <w:spacing w:val="-4"/>
          <w:sz w:val="28"/>
          <w:szCs w:val="28"/>
          <w:lang w:val="vi-VN" w:eastAsia="zh-CN"/>
        </w:rPr>
        <w:t>cho điều kiện chuyên môn chung của trường bắn và các tiêu chuẩn thêm riêng cho trường bắn ngoài trời cự ly 50 và cự ly 25m, trường bắn trong nhà 10m dành cho súng trường hơi và súng ngắn hơi, trường bắn trong nhà 10m bia di động, trường bắn đĩa bay, trường bắn đạn nhựa</w:t>
      </w:r>
      <w:r>
        <w:rPr>
          <w:spacing w:val="-4"/>
          <w:sz w:val="28"/>
          <w:szCs w:val="28"/>
          <w:lang w:val="vi-VN"/>
        </w:rPr>
        <w:t xml:space="preserve"> </w:t>
      </w:r>
      <w:r>
        <w:rPr>
          <w:spacing w:val="-4"/>
          <w:sz w:val="28"/>
          <w:szCs w:val="28"/>
          <w:lang w:val="vi-VN" w:eastAsia="zh-CN"/>
        </w:rPr>
        <w:t xml:space="preserve">theo quy định cụ thể </w:t>
      </w:r>
      <w:r>
        <w:rPr>
          <w:spacing w:val="-4"/>
          <w:sz w:val="28"/>
          <w:szCs w:val="28"/>
          <w:lang w:val="vi-VN"/>
        </w:rPr>
        <w:t>của Thông tư</w:t>
      </w:r>
      <w:r>
        <w:rPr>
          <w:spacing w:val="-4"/>
          <w:sz w:val="28"/>
          <w:szCs w:val="28"/>
          <w:lang w:val="vi-VN" w:eastAsia="zh-CN"/>
        </w:rPr>
        <w:t xml:space="preserve"> </w:t>
      </w:r>
      <w:r>
        <w:rPr>
          <w:spacing w:val="-4"/>
          <w:sz w:val="28"/>
          <w:szCs w:val="28"/>
          <w:lang w:val="vi-VN"/>
        </w:rPr>
        <w:t xml:space="preserve">số </w:t>
      </w:r>
      <w:r>
        <w:rPr>
          <w:spacing w:val="-4"/>
          <w:sz w:val="28"/>
          <w:szCs w:val="28"/>
          <w:lang w:val="vi-VN" w:eastAsia="zh-CN"/>
        </w:rPr>
        <w:t xml:space="preserve">06/2014/TT-BVHTTDL quy </w:t>
      </w:r>
      <w:r>
        <w:rPr>
          <w:rFonts w:eastAsia="MS Mincho"/>
          <w:spacing w:val="-4"/>
          <w:sz w:val="28"/>
          <w:szCs w:val="28"/>
          <w:lang w:val="vi-VN" w:eastAsia="zh-CN"/>
        </w:rPr>
        <w:t>đ</w:t>
      </w:r>
      <w:r>
        <w:rPr>
          <w:spacing w:val="-4"/>
          <w:sz w:val="28"/>
          <w:szCs w:val="28"/>
          <w:lang w:val="vi-VN" w:eastAsia="zh-CN"/>
        </w:rPr>
        <w:t xml:space="preserve">ịnh về </w:t>
      </w:r>
      <w:r>
        <w:rPr>
          <w:rFonts w:eastAsia="MS Mincho"/>
          <w:spacing w:val="-4"/>
          <w:sz w:val="28"/>
          <w:szCs w:val="28"/>
          <w:lang w:val="vi-VN" w:eastAsia="zh-CN"/>
        </w:rPr>
        <w:t>đ</w:t>
      </w:r>
      <w:r>
        <w:rPr>
          <w:spacing w:val="-4"/>
          <w:sz w:val="28"/>
          <w:szCs w:val="28"/>
          <w:lang w:val="vi-VN" w:eastAsia="zh-CN"/>
        </w:rPr>
        <w:t xml:space="preserve">iều kiện hoạt </w:t>
      </w:r>
      <w:r>
        <w:rPr>
          <w:rFonts w:eastAsia="MS Mincho"/>
          <w:spacing w:val="-4"/>
          <w:sz w:val="28"/>
          <w:szCs w:val="28"/>
          <w:lang w:val="vi-VN" w:eastAsia="zh-CN"/>
        </w:rPr>
        <w:t>đ</w:t>
      </w:r>
      <w:r>
        <w:rPr>
          <w:spacing w:val="-4"/>
          <w:sz w:val="28"/>
          <w:szCs w:val="28"/>
          <w:lang w:val="vi-VN" w:eastAsia="zh-CN"/>
        </w:rPr>
        <w:t xml:space="preserve">ộng của cơ sở thể thao tổ chức hoạt </w:t>
      </w:r>
      <w:r>
        <w:rPr>
          <w:rFonts w:eastAsia="MS Mincho"/>
          <w:spacing w:val="-4"/>
          <w:sz w:val="28"/>
          <w:szCs w:val="28"/>
          <w:lang w:val="vi-VN" w:eastAsia="zh-CN"/>
        </w:rPr>
        <w:t>đ</w:t>
      </w:r>
      <w:r>
        <w:rPr>
          <w:spacing w:val="-4"/>
          <w:sz w:val="28"/>
          <w:szCs w:val="28"/>
          <w:lang w:val="vi-VN" w:eastAsia="zh-CN"/>
        </w:rPr>
        <w:t>ộng Bắn súng thể thao</w:t>
      </w:r>
      <w:r>
        <w:rPr>
          <w:spacing w:val="-4"/>
          <w:sz w:val="28"/>
          <w:szCs w:val="28"/>
          <w:lang w:val="vi-VN"/>
        </w:rPr>
        <w:t>.</w:t>
      </w:r>
    </w:p>
    <w:p w:rsidR="00524E7A" w:rsidRDefault="00524E7A" w:rsidP="00524E7A">
      <w:pPr>
        <w:spacing w:before="80"/>
        <w:ind w:firstLine="540"/>
        <w:rPr>
          <w:spacing w:val="-4"/>
          <w:sz w:val="28"/>
          <w:szCs w:val="28"/>
          <w:lang w:val="vi-VN" w:eastAsia="zh-CN"/>
        </w:rPr>
      </w:pPr>
      <w:r>
        <w:rPr>
          <w:spacing w:val="-4"/>
          <w:sz w:val="28"/>
          <w:szCs w:val="28"/>
          <w:lang w:val="vi-VN" w:eastAsia="zh-CN"/>
        </w:rPr>
        <w:t>-</w:t>
      </w:r>
      <w:r>
        <w:rPr>
          <w:spacing w:val="-4"/>
          <w:sz w:val="28"/>
          <w:szCs w:val="28"/>
          <w:lang w:val="vi-VN"/>
        </w:rPr>
        <w:t xml:space="preserve"> Âm thanh, tiếng ồn không vượt quá giới hạn cho phép về tiếng ồn theo quy chuẩn kỹ thuật quốc gia. Điểm đo âm thanh, tiếng ồn được xác định tại phía ngoài cửa sổ hoặc tường bao quanh trường bắn và cửa ra vào của cơ sở thể thao.</w:t>
      </w:r>
    </w:p>
    <w:p w:rsidR="00524E7A" w:rsidRDefault="00524E7A" w:rsidP="00524E7A">
      <w:pPr>
        <w:spacing w:before="80"/>
        <w:ind w:firstLine="540"/>
        <w:rPr>
          <w:bCs/>
          <w:spacing w:val="-4"/>
          <w:sz w:val="28"/>
          <w:szCs w:val="28"/>
          <w:lang w:val="vi-VN"/>
        </w:rPr>
      </w:pPr>
      <w:r>
        <w:rPr>
          <w:spacing w:val="-4"/>
          <w:sz w:val="28"/>
          <w:szCs w:val="28"/>
          <w:lang w:val="vi-VN" w:eastAsia="zh-CN"/>
        </w:rPr>
        <w:t>-</w:t>
      </w:r>
      <w:r>
        <w:rPr>
          <w:spacing w:val="-4"/>
          <w:sz w:val="28"/>
          <w:szCs w:val="28"/>
          <w:lang w:val="vi-VN"/>
        </w:rPr>
        <w:t xml:space="preserve"> </w:t>
      </w:r>
      <w:r>
        <w:rPr>
          <w:bCs/>
          <w:spacing w:val="-4"/>
          <w:sz w:val="28"/>
          <w:szCs w:val="28"/>
          <w:lang w:val="vi-VN"/>
        </w:rPr>
        <w:t>Súng thể thao phải được đăng ký và cấp giấy phép sử dụng theo quy định của pháp luật.</w:t>
      </w:r>
    </w:p>
    <w:p w:rsidR="00524E7A" w:rsidRDefault="00524E7A" w:rsidP="00524E7A">
      <w:pPr>
        <w:spacing w:before="80"/>
        <w:ind w:firstLine="540"/>
        <w:rPr>
          <w:bCs/>
          <w:spacing w:val="-4"/>
          <w:sz w:val="28"/>
          <w:szCs w:val="28"/>
          <w:lang w:val="vi-VN" w:eastAsia="zh-CN"/>
        </w:rPr>
      </w:pPr>
      <w:r>
        <w:rPr>
          <w:spacing w:val="-4"/>
          <w:sz w:val="28"/>
          <w:szCs w:val="28"/>
          <w:lang w:val="vi-VN" w:eastAsia="zh-CN"/>
        </w:rPr>
        <w:t>-</w:t>
      </w:r>
      <w:r>
        <w:rPr>
          <w:spacing w:val="-4"/>
          <w:sz w:val="28"/>
          <w:szCs w:val="28"/>
          <w:lang w:val="vi-VN"/>
        </w:rPr>
        <w:t xml:space="preserve"> </w:t>
      </w:r>
      <w:r>
        <w:rPr>
          <w:bCs/>
          <w:spacing w:val="-4"/>
          <w:sz w:val="28"/>
          <w:szCs w:val="28"/>
          <w:lang w:val="vi-VN"/>
        </w:rPr>
        <w:t>Có đồng hồ treo ở hai đầu tuyến bắn.</w:t>
      </w:r>
    </w:p>
    <w:p w:rsidR="00524E7A" w:rsidRDefault="00524E7A" w:rsidP="00524E7A">
      <w:pPr>
        <w:spacing w:before="80"/>
        <w:ind w:firstLine="540"/>
        <w:rPr>
          <w:spacing w:val="-6"/>
          <w:sz w:val="28"/>
          <w:szCs w:val="28"/>
          <w:lang w:val="vi-VN" w:eastAsia="zh-CN"/>
        </w:rPr>
      </w:pPr>
      <w:r>
        <w:rPr>
          <w:spacing w:val="-6"/>
          <w:sz w:val="28"/>
          <w:szCs w:val="28"/>
          <w:lang w:val="vi-VN" w:eastAsia="zh-CN"/>
        </w:rPr>
        <w:t>-</w:t>
      </w:r>
      <w:r>
        <w:rPr>
          <w:spacing w:val="-6"/>
          <w:sz w:val="28"/>
          <w:szCs w:val="28"/>
          <w:lang w:val="vi-VN"/>
        </w:rPr>
        <w:t xml:space="preserve"> Có phòng y tế, có cơ số thuốc và dụng cụ đảm bảo hoạt động sơ cứu ban đầu.</w:t>
      </w:r>
    </w:p>
    <w:p w:rsidR="00524E7A" w:rsidRDefault="00524E7A" w:rsidP="00524E7A">
      <w:pPr>
        <w:spacing w:before="80"/>
        <w:ind w:firstLine="540"/>
        <w:rPr>
          <w:spacing w:val="-6"/>
          <w:sz w:val="28"/>
          <w:szCs w:val="28"/>
          <w:lang w:val="vi-VN"/>
        </w:rPr>
      </w:pPr>
      <w:r>
        <w:rPr>
          <w:spacing w:val="-6"/>
          <w:sz w:val="28"/>
          <w:szCs w:val="28"/>
          <w:lang w:val="vi-VN" w:eastAsia="zh-CN"/>
        </w:rPr>
        <w:t>-</w:t>
      </w:r>
      <w:r>
        <w:rPr>
          <w:spacing w:val="-6"/>
          <w:sz w:val="28"/>
          <w:szCs w:val="28"/>
          <w:lang w:val="vi-VN"/>
        </w:rPr>
        <w:t xml:space="preserve"> Có kho cất giữ súng thể thao đảm bảo tiêu chuẩn theo quy định của pháp luật.</w:t>
      </w:r>
    </w:p>
    <w:p w:rsidR="00524E7A" w:rsidRDefault="00524E7A" w:rsidP="00524E7A">
      <w:pPr>
        <w:spacing w:before="80"/>
        <w:ind w:firstLine="540"/>
        <w:rPr>
          <w:spacing w:val="-4"/>
          <w:sz w:val="28"/>
          <w:szCs w:val="28"/>
          <w:lang w:val="vi-VN"/>
        </w:rPr>
      </w:pPr>
      <w:r>
        <w:rPr>
          <w:spacing w:val="-4"/>
          <w:sz w:val="28"/>
          <w:szCs w:val="28"/>
          <w:lang w:val="vi-VN" w:eastAsia="zh-CN"/>
        </w:rPr>
        <w:t>-</w:t>
      </w:r>
      <w:r>
        <w:rPr>
          <w:spacing w:val="-4"/>
          <w:sz w:val="28"/>
          <w:szCs w:val="28"/>
          <w:lang w:val="vi-VN"/>
        </w:rPr>
        <w:t xml:space="preserve"> Có khu vực kiểm tra trang thiết bị tập luyện và thi đấu.</w:t>
      </w:r>
    </w:p>
    <w:p w:rsidR="00524E7A" w:rsidRDefault="00524E7A" w:rsidP="00524E7A">
      <w:pPr>
        <w:spacing w:before="80"/>
        <w:ind w:firstLine="540"/>
        <w:rPr>
          <w:spacing w:val="-4"/>
          <w:sz w:val="28"/>
          <w:szCs w:val="28"/>
          <w:lang w:val="vi-VN"/>
        </w:rPr>
      </w:pPr>
      <w:r>
        <w:rPr>
          <w:spacing w:val="-4"/>
          <w:sz w:val="28"/>
          <w:szCs w:val="28"/>
          <w:lang w:val="vi-VN" w:eastAsia="zh-CN"/>
        </w:rPr>
        <w:t>-</w:t>
      </w:r>
      <w:r>
        <w:rPr>
          <w:spacing w:val="-4"/>
          <w:sz w:val="28"/>
          <w:szCs w:val="28"/>
          <w:lang w:val="vi-VN"/>
        </w:rPr>
        <w:t xml:space="preserve"> Có khu vực thay đồ, gửi quần áo, nhà vệ sinh và khu vực để xe. </w:t>
      </w:r>
    </w:p>
    <w:p w:rsidR="00524E7A" w:rsidRDefault="00524E7A" w:rsidP="00524E7A">
      <w:pPr>
        <w:spacing w:before="80"/>
        <w:ind w:firstLine="540"/>
        <w:rPr>
          <w:spacing w:val="-4"/>
          <w:sz w:val="28"/>
          <w:szCs w:val="28"/>
          <w:lang w:val="vi-VN"/>
        </w:rPr>
      </w:pPr>
      <w:r>
        <w:rPr>
          <w:spacing w:val="-4"/>
          <w:sz w:val="28"/>
          <w:szCs w:val="28"/>
          <w:lang w:val="vi-VN" w:eastAsia="zh-CN"/>
        </w:rPr>
        <w:t xml:space="preserve">- </w:t>
      </w:r>
      <w:r>
        <w:rPr>
          <w:spacing w:val="-4"/>
          <w:sz w:val="28"/>
          <w:szCs w:val="28"/>
          <w:lang w:val="vi-VN"/>
        </w:rPr>
        <w:t xml:space="preserve">Có sổ theo dõi quá trình sử dụng súng, đạn thể thao; </w:t>
      </w:r>
    </w:p>
    <w:p w:rsidR="00524E7A" w:rsidRDefault="00524E7A" w:rsidP="00524E7A">
      <w:pPr>
        <w:spacing w:before="80"/>
        <w:ind w:firstLine="540"/>
        <w:rPr>
          <w:spacing w:val="-4"/>
          <w:sz w:val="28"/>
          <w:szCs w:val="28"/>
          <w:lang w:val="vi-VN" w:eastAsia="zh-CN"/>
        </w:rPr>
      </w:pPr>
      <w:r>
        <w:rPr>
          <w:spacing w:val="-8"/>
          <w:sz w:val="28"/>
          <w:szCs w:val="28"/>
          <w:lang w:val="vi-VN" w:eastAsia="zh-CN"/>
        </w:rPr>
        <w:t xml:space="preserve">- </w:t>
      </w:r>
      <w:r>
        <w:rPr>
          <w:spacing w:val="-8"/>
          <w:sz w:val="28"/>
          <w:szCs w:val="28"/>
          <w:lang w:val="vi-VN"/>
        </w:rPr>
        <w:t>Có sổ theo</w:t>
      </w:r>
      <w:r>
        <w:rPr>
          <w:spacing w:val="-8"/>
          <w:sz w:val="28"/>
          <w:szCs w:val="28"/>
          <w:lang w:val="vi-VN" w:eastAsia="zh-CN"/>
        </w:rPr>
        <w:t xml:space="preserve"> </w:t>
      </w:r>
      <w:r>
        <w:rPr>
          <w:spacing w:val="-8"/>
          <w:sz w:val="28"/>
          <w:szCs w:val="28"/>
          <w:lang w:val="vi-VN"/>
        </w:rPr>
        <w:t>dõi người tham</w:t>
      </w:r>
      <w:r>
        <w:rPr>
          <w:spacing w:val="-4"/>
          <w:sz w:val="28"/>
          <w:szCs w:val="28"/>
          <w:lang w:val="vi-VN"/>
        </w:rPr>
        <w:t xml:space="preserve"> gia tập luyện ghi đầy đủ họ tên, năm sinh, giới tính, nơi cư trú, thời gian tập luyện, chủng loại, nhãn hiệu, số hiệu súng thể thao đang sử dụng.</w:t>
      </w:r>
    </w:p>
    <w:p w:rsidR="00524E7A" w:rsidRDefault="00524E7A" w:rsidP="00524E7A">
      <w:pPr>
        <w:spacing w:before="80"/>
        <w:ind w:firstLine="540"/>
        <w:rPr>
          <w:spacing w:val="-4"/>
          <w:sz w:val="28"/>
          <w:szCs w:val="28"/>
          <w:lang w:val="vi-VN"/>
        </w:rPr>
      </w:pPr>
      <w:r>
        <w:rPr>
          <w:spacing w:val="-4"/>
          <w:sz w:val="28"/>
          <w:szCs w:val="28"/>
          <w:lang w:val="vi-VN" w:eastAsia="zh-CN"/>
        </w:rPr>
        <w:t>-</w:t>
      </w:r>
      <w:r>
        <w:rPr>
          <w:spacing w:val="-4"/>
          <w:sz w:val="28"/>
          <w:szCs w:val="28"/>
          <w:lang w:val="vi-VN"/>
        </w:rPr>
        <w:t xml:space="preserve"> Có bảng nội quy, bao gồm những nội dung chủ yếu sau:</w:t>
      </w:r>
    </w:p>
    <w:p w:rsidR="00524E7A" w:rsidRDefault="00524E7A" w:rsidP="00524E7A">
      <w:pPr>
        <w:spacing w:before="80"/>
        <w:ind w:firstLine="540"/>
        <w:rPr>
          <w:spacing w:val="-4"/>
          <w:sz w:val="28"/>
          <w:szCs w:val="28"/>
          <w:lang w:val="vi-VN"/>
        </w:rPr>
      </w:pPr>
      <w:r>
        <w:rPr>
          <w:spacing w:val="-4"/>
          <w:sz w:val="28"/>
          <w:szCs w:val="28"/>
          <w:lang w:val="vi-VN" w:eastAsia="zh-CN"/>
        </w:rPr>
        <w:t>+</w:t>
      </w:r>
      <w:r>
        <w:rPr>
          <w:spacing w:val="-4"/>
          <w:sz w:val="28"/>
          <w:szCs w:val="28"/>
          <w:lang w:val="vi-VN"/>
        </w:rPr>
        <w:t xml:space="preserve"> Đối tượng được tham gia tập luyện;</w:t>
      </w:r>
    </w:p>
    <w:p w:rsidR="00524E7A" w:rsidRDefault="00524E7A" w:rsidP="00524E7A">
      <w:pPr>
        <w:spacing w:before="80"/>
        <w:ind w:firstLine="540"/>
        <w:rPr>
          <w:spacing w:val="-4"/>
          <w:sz w:val="28"/>
          <w:szCs w:val="28"/>
          <w:lang w:val="vi-VN"/>
        </w:rPr>
      </w:pPr>
      <w:r>
        <w:rPr>
          <w:spacing w:val="-4"/>
          <w:sz w:val="28"/>
          <w:szCs w:val="28"/>
          <w:lang w:val="vi-VN" w:eastAsia="zh-CN"/>
        </w:rPr>
        <w:t>+</w:t>
      </w:r>
      <w:r>
        <w:rPr>
          <w:spacing w:val="-4"/>
          <w:sz w:val="28"/>
          <w:szCs w:val="28"/>
          <w:lang w:val="vi-VN"/>
        </w:rPr>
        <w:t xml:space="preserve"> Quy định giờ tập luyện;</w:t>
      </w:r>
    </w:p>
    <w:p w:rsidR="00524E7A" w:rsidRDefault="00524E7A" w:rsidP="00524E7A">
      <w:pPr>
        <w:spacing w:before="80"/>
        <w:ind w:firstLine="540"/>
        <w:rPr>
          <w:b/>
          <w:spacing w:val="-4"/>
          <w:sz w:val="28"/>
          <w:szCs w:val="28"/>
          <w:lang w:val="vi-VN"/>
        </w:rPr>
      </w:pPr>
      <w:r>
        <w:rPr>
          <w:spacing w:val="-4"/>
          <w:sz w:val="28"/>
          <w:szCs w:val="28"/>
          <w:lang w:val="vi-VN" w:eastAsia="zh-CN"/>
        </w:rPr>
        <w:t>+</w:t>
      </w:r>
      <w:r>
        <w:rPr>
          <w:spacing w:val="-4"/>
          <w:sz w:val="28"/>
          <w:szCs w:val="28"/>
          <w:lang w:val="vi-VN"/>
        </w:rPr>
        <w:t xml:space="preserve"> Các quy định bảo đảm an toàn khi tập luyện, thi đấu.</w:t>
      </w:r>
    </w:p>
    <w:p w:rsidR="00524E7A" w:rsidRDefault="00524E7A" w:rsidP="00524E7A">
      <w:pPr>
        <w:spacing w:before="80"/>
        <w:ind w:firstLine="540"/>
        <w:rPr>
          <w:spacing w:val="-4"/>
          <w:sz w:val="28"/>
          <w:szCs w:val="28"/>
          <w:lang w:val="vi-VN"/>
        </w:rPr>
      </w:pPr>
      <w:r>
        <w:rPr>
          <w:spacing w:val="-4"/>
          <w:sz w:val="28"/>
          <w:szCs w:val="28"/>
          <w:lang w:val="vi-VN" w:eastAsia="zh-CN"/>
        </w:rPr>
        <w:t>-</w:t>
      </w:r>
      <w:r>
        <w:rPr>
          <w:spacing w:val="-4"/>
          <w:sz w:val="28"/>
          <w:szCs w:val="28"/>
          <w:lang w:val="vi-VN"/>
        </w:rPr>
        <w:t xml:space="preserve"> Có bảng hướng dẫn cách sử dụng súng thể thao; bảng trích dẫn quy định của pháp luật về trách nhiệm của vận động viên, huấn luyện viên và các cá nhân có liên quan trong việc sử dụng và bảo quản súng thể thao.</w:t>
      </w:r>
    </w:p>
    <w:p w:rsidR="00524E7A" w:rsidRDefault="00524E7A" w:rsidP="00524E7A">
      <w:pPr>
        <w:spacing w:before="80"/>
        <w:ind w:firstLine="540"/>
        <w:rPr>
          <w:spacing w:val="-4"/>
          <w:sz w:val="28"/>
          <w:szCs w:val="28"/>
          <w:lang w:val="vi-VN" w:eastAsia="zh-CN"/>
        </w:rPr>
      </w:pPr>
      <w:r>
        <w:rPr>
          <w:spacing w:val="-4"/>
          <w:sz w:val="28"/>
          <w:szCs w:val="28"/>
          <w:lang w:val="vi-VN" w:eastAsia="zh-CN"/>
        </w:rPr>
        <w:t>-</w:t>
      </w:r>
      <w:r>
        <w:rPr>
          <w:spacing w:val="-4"/>
          <w:sz w:val="28"/>
          <w:szCs w:val="28"/>
          <w:lang w:val="vi-VN"/>
        </w:rPr>
        <w:t xml:space="preserve"> Đảm bảo thời gian hoạt động, an ninh trật tự, vệ sinh, môi trường, an toàn lao động, phòng, chống cháy nổ theo quy định của pháp luật.</w:t>
      </w:r>
    </w:p>
    <w:p w:rsidR="00524E7A" w:rsidRDefault="00524E7A" w:rsidP="00524E7A">
      <w:pPr>
        <w:spacing w:before="80"/>
        <w:ind w:firstLine="540"/>
        <w:rPr>
          <w:spacing w:val="-4"/>
          <w:sz w:val="28"/>
          <w:szCs w:val="28"/>
          <w:lang w:val="vi-VN"/>
        </w:rPr>
      </w:pPr>
      <w:r>
        <w:rPr>
          <w:bCs/>
          <w:spacing w:val="-4"/>
          <w:sz w:val="28"/>
          <w:szCs w:val="28"/>
          <w:lang w:val="vi-VN" w:eastAsia="zh-CN"/>
        </w:rPr>
        <w:t xml:space="preserve">- </w:t>
      </w:r>
      <w:r>
        <w:rPr>
          <w:bCs/>
          <w:spacing w:val="-4"/>
          <w:sz w:val="28"/>
          <w:szCs w:val="28"/>
          <w:lang w:val="vi-VN"/>
        </w:rPr>
        <w:t>Đảm bảo cho người tham gia tập luyện và thi đấu phải có quần áo, giầy, găng tay chuyên dụng theo tiêu chuẩn của Liên đoàn Bắn súng thế giới hoặc Liên đoàn Bắn súng Việt Nam.</w:t>
      </w:r>
    </w:p>
    <w:p w:rsidR="00524E7A" w:rsidRDefault="00524E7A" w:rsidP="00524E7A">
      <w:pPr>
        <w:spacing w:before="80"/>
        <w:ind w:firstLine="540"/>
        <w:rPr>
          <w:spacing w:val="-4"/>
          <w:sz w:val="28"/>
          <w:szCs w:val="28"/>
          <w:lang w:val="vi-VN"/>
        </w:rPr>
      </w:pPr>
      <w:r>
        <w:rPr>
          <w:bCs/>
          <w:spacing w:val="-4"/>
          <w:sz w:val="28"/>
          <w:szCs w:val="28"/>
          <w:lang w:val="vi-VN"/>
        </w:rPr>
        <w:t>(</w:t>
      </w:r>
      <w:r>
        <w:rPr>
          <w:bCs/>
          <w:spacing w:val="-4"/>
          <w:sz w:val="28"/>
          <w:szCs w:val="28"/>
          <w:lang w:val="vi-VN" w:eastAsia="zh-CN"/>
        </w:rPr>
        <w:t>2</w:t>
      </w:r>
      <w:r>
        <w:rPr>
          <w:bCs/>
          <w:spacing w:val="-4"/>
          <w:sz w:val="28"/>
          <w:szCs w:val="28"/>
          <w:lang w:val="vi-VN"/>
        </w:rPr>
        <w:t>) Về cán bộ, nhân viên chuyên môn.</w:t>
      </w:r>
    </w:p>
    <w:p w:rsidR="00524E7A" w:rsidRDefault="00524E7A" w:rsidP="00524E7A">
      <w:pPr>
        <w:pStyle w:val="NormalWeb"/>
        <w:spacing w:before="80" w:beforeAutospacing="0" w:after="0" w:afterAutospacing="0" w:line="240" w:lineRule="auto"/>
        <w:ind w:firstLine="540"/>
        <w:rPr>
          <w:spacing w:val="-4"/>
          <w:sz w:val="28"/>
          <w:szCs w:val="28"/>
          <w:lang w:val="vi-VN"/>
        </w:rPr>
      </w:pPr>
      <w:r>
        <w:rPr>
          <w:spacing w:val="-4"/>
          <w:sz w:val="28"/>
          <w:szCs w:val="28"/>
          <w:lang w:val="vi-VN" w:eastAsia="zh-CN"/>
        </w:rPr>
        <w:t>-</w:t>
      </w:r>
      <w:r>
        <w:rPr>
          <w:spacing w:val="-4"/>
          <w:sz w:val="28"/>
          <w:szCs w:val="28"/>
          <w:lang w:val="vi-VN"/>
        </w:rPr>
        <w:t xml:space="preserve"> Người đứng đầu cơ sở thể thao hoạt động Bắn súng thể thao phải có trình độ trung cấp thể dục thể thao trở lên hoặc có chứng nhận chuyên môn về bắn súng thể thao do Liên đoàn </w:t>
      </w:r>
      <w:r>
        <w:rPr>
          <w:spacing w:val="-4"/>
          <w:sz w:val="28"/>
          <w:szCs w:val="28"/>
          <w:lang w:val="vi-VN"/>
        </w:rPr>
        <w:lastRenderedPageBreak/>
        <w:t>Bắn súng thế giới hoặc Liên đoàn Bắn súng Việt Nam cấp, có lý lịch rõ ràng và không thuộc một trong các trường hợp sau đây:</w:t>
      </w:r>
    </w:p>
    <w:p w:rsidR="00524E7A" w:rsidRDefault="00524E7A" w:rsidP="00524E7A">
      <w:pPr>
        <w:pStyle w:val="NormalWeb"/>
        <w:spacing w:before="80" w:beforeAutospacing="0" w:after="0" w:afterAutospacing="0" w:line="240" w:lineRule="auto"/>
        <w:ind w:firstLine="540"/>
        <w:rPr>
          <w:spacing w:val="-4"/>
          <w:sz w:val="28"/>
          <w:szCs w:val="28"/>
          <w:lang w:val="vi-VN"/>
        </w:rPr>
      </w:pPr>
      <w:r>
        <w:rPr>
          <w:spacing w:val="-4"/>
          <w:sz w:val="28"/>
          <w:szCs w:val="28"/>
          <w:lang w:val="vi-VN" w:eastAsia="zh-CN"/>
        </w:rPr>
        <w:t>+</w:t>
      </w:r>
      <w:r>
        <w:rPr>
          <w:spacing w:val="-4"/>
          <w:sz w:val="28"/>
          <w:szCs w:val="28"/>
          <w:lang w:val="vi-VN"/>
        </w:rPr>
        <w:t xml:space="preserve"> Người chưa thành niên; người bị hạn chế hoặc mất năng lực hành vi dân sự; người nghiện ma túy;</w:t>
      </w:r>
    </w:p>
    <w:p w:rsidR="00524E7A" w:rsidRDefault="00524E7A" w:rsidP="00524E7A">
      <w:pPr>
        <w:pStyle w:val="NormalWeb"/>
        <w:spacing w:before="80" w:beforeAutospacing="0" w:after="0" w:afterAutospacing="0" w:line="240" w:lineRule="auto"/>
        <w:ind w:firstLine="540"/>
        <w:rPr>
          <w:spacing w:val="-4"/>
          <w:sz w:val="28"/>
          <w:szCs w:val="28"/>
          <w:lang w:val="vi-VN"/>
        </w:rPr>
      </w:pPr>
      <w:r>
        <w:rPr>
          <w:spacing w:val="-4"/>
          <w:sz w:val="28"/>
          <w:szCs w:val="28"/>
          <w:lang w:val="vi-VN" w:eastAsia="zh-CN"/>
        </w:rPr>
        <w:t xml:space="preserve">+ </w:t>
      </w:r>
      <w:r>
        <w:rPr>
          <w:spacing w:val="-4"/>
          <w:sz w:val="28"/>
          <w:szCs w:val="28"/>
          <w:lang w:val="vi-VN"/>
        </w:rPr>
        <w:t xml:space="preserve">Người bị khởi tố hình sự mà các cơ quan tố tụng đang tiến hành điều tra, truy tố, xét xử; </w:t>
      </w:r>
    </w:p>
    <w:p w:rsidR="00524E7A" w:rsidRDefault="00524E7A" w:rsidP="00524E7A">
      <w:pPr>
        <w:pStyle w:val="NormalWeb"/>
        <w:spacing w:before="80" w:beforeAutospacing="0" w:after="0" w:afterAutospacing="0" w:line="240" w:lineRule="auto"/>
        <w:ind w:firstLine="540"/>
        <w:rPr>
          <w:b/>
          <w:spacing w:val="-4"/>
          <w:sz w:val="28"/>
          <w:szCs w:val="28"/>
          <w:lang w:val="vi-VN"/>
        </w:rPr>
      </w:pPr>
      <w:r>
        <w:rPr>
          <w:spacing w:val="-4"/>
          <w:sz w:val="28"/>
          <w:szCs w:val="28"/>
          <w:lang w:val="vi-VN" w:eastAsia="zh-CN"/>
        </w:rPr>
        <w:t>+</w:t>
      </w:r>
      <w:r>
        <w:rPr>
          <w:spacing w:val="-4"/>
          <w:sz w:val="28"/>
          <w:szCs w:val="28"/>
          <w:lang w:val="vi-VN"/>
        </w:rPr>
        <w:t xml:space="preserve"> Người đang bị Toà án cấm đảm nhiệm chức vụ, cấm hành nghề đối với ngành, nghề kinh doanh có điều kiện về an ninh, trật tự, cấm cư trú; người đang chấp hành hình phạt tù; người đang chấp hành biện pháp giáo dục tại xã, phường, thị trấn hoặc biện pháp đưa vào cơ sở giáo dục bắt buộc; người đang chấp hành quyết định xử phạt vi phạm hành chính về hành vi xâm phạm tài sản của tổ chức trong nước hoặc nước ngoài; tài sản, sức khoẻ, danh dự, nhân phẩm của công dân, của người nước ngoài; vi phạm trật tự, an toàn xã hội 02 lần trở lên trong 06 tháng nhưng chưa đến mức truy cứu trách nhiệm hình sự mà không bị áp dụng biện</w:t>
      </w:r>
      <w:r>
        <w:rPr>
          <w:b/>
          <w:spacing w:val="-4"/>
          <w:sz w:val="28"/>
          <w:szCs w:val="28"/>
          <w:lang w:val="vi-VN"/>
        </w:rPr>
        <w:t xml:space="preserve"> </w:t>
      </w:r>
      <w:r>
        <w:rPr>
          <w:spacing w:val="-4"/>
          <w:sz w:val="28"/>
          <w:szCs w:val="28"/>
          <w:lang w:val="vi-VN"/>
        </w:rPr>
        <w:t>pháp xử lý hành chính theo quy định tại khoản 2 Điều 94 Luật xử lý vi phạm hành chính;</w:t>
      </w:r>
      <w:r>
        <w:rPr>
          <w:b/>
          <w:spacing w:val="-4"/>
          <w:sz w:val="28"/>
          <w:szCs w:val="28"/>
          <w:lang w:val="vi-VN"/>
        </w:rPr>
        <w:t xml:space="preserve"> </w:t>
      </w:r>
    </w:p>
    <w:p w:rsidR="00524E7A" w:rsidRDefault="00524E7A" w:rsidP="00524E7A">
      <w:pPr>
        <w:spacing w:before="80"/>
        <w:ind w:firstLine="539"/>
        <w:rPr>
          <w:spacing w:val="-12"/>
          <w:sz w:val="28"/>
          <w:szCs w:val="28"/>
          <w:lang w:val="vi-VN" w:eastAsia="zh-CN"/>
        </w:rPr>
      </w:pPr>
      <w:r>
        <w:rPr>
          <w:spacing w:val="-4"/>
          <w:sz w:val="28"/>
          <w:szCs w:val="28"/>
          <w:lang w:val="vi-VN" w:eastAsia="zh-CN"/>
        </w:rPr>
        <w:t xml:space="preserve">+ </w:t>
      </w:r>
      <w:r>
        <w:rPr>
          <w:spacing w:val="-8"/>
          <w:sz w:val="28"/>
          <w:szCs w:val="28"/>
          <w:lang w:val="vi-VN"/>
        </w:rPr>
        <w:t>Người có tiền án mà chưa được xoá án tích về các tội xâm phạm an ninh</w:t>
      </w:r>
      <w:r>
        <w:rPr>
          <w:spacing w:val="-8"/>
          <w:sz w:val="28"/>
          <w:szCs w:val="28"/>
          <w:lang w:val="vi-VN" w:eastAsia="zh-CN"/>
        </w:rPr>
        <w:t xml:space="preserve"> </w:t>
      </w:r>
      <w:r>
        <w:rPr>
          <w:spacing w:val="-8"/>
          <w:sz w:val="28"/>
          <w:szCs w:val="28"/>
          <w:lang w:val="vi-VN"/>
        </w:rPr>
        <w:t xml:space="preserve">quốc </w:t>
      </w:r>
      <w:r>
        <w:rPr>
          <w:spacing w:val="-4"/>
          <w:sz w:val="28"/>
          <w:szCs w:val="28"/>
          <w:lang w:val="vi-VN"/>
        </w:rPr>
        <w:t>gia, tội đặc biệt nghiêm trọng; người có tiền án mà chưa được xóa án tích</w:t>
      </w:r>
      <w:r>
        <w:rPr>
          <w:spacing w:val="-4"/>
          <w:sz w:val="28"/>
          <w:szCs w:val="28"/>
          <w:lang w:val="vi-VN" w:eastAsia="zh-CN"/>
        </w:rPr>
        <w:t xml:space="preserve"> về </w:t>
      </w:r>
      <w:r>
        <w:rPr>
          <w:spacing w:val="-4"/>
          <w:sz w:val="28"/>
          <w:szCs w:val="28"/>
          <w:lang w:val="vi-VN"/>
        </w:rPr>
        <w:t>các tội xâm phạm tính mạng, sức khỏe của con người và các tội khác có liên quan trực tiếp tới ngành, nghề kinh doanh có điều kiện về an ninh, trật tự</w:t>
      </w:r>
      <w:r>
        <w:rPr>
          <w:color w:val="222222"/>
          <w:spacing w:val="-4"/>
          <w:sz w:val="28"/>
          <w:szCs w:val="28"/>
          <w:lang w:val="vi-VN"/>
        </w:rPr>
        <w:t xml:space="preserve">; </w:t>
      </w:r>
      <w:r>
        <w:rPr>
          <w:spacing w:val="-4"/>
          <w:sz w:val="28"/>
          <w:szCs w:val="28"/>
          <w:lang w:val="vi-VN"/>
        </w:rPr>
        <w:t>người đã bị áp dụng các biện pháp xử lý hành chính, xử phạt vi phạm hành chính</w:t>
      </w:r>
      <w:r>
        <w:rPr>
          <w:b/>
          <w:spacing w:val="-4"/>
          <w:sz w:val="28"/>
          <w:szCs w:val="28"/>
          <w:lang w:val="vi-VN"/>
        </w:rPr>
        <w:t xml:space="preserve"> </w:t>
      </w:r>
      <w:r>
        <w:rPr>
          <w:spacing w:val="-4"/>
          <w:sz w:val="28"/>
          <w:szCs w:val="28"/>
          <w:lang w:val="vi-VN"/>
        </w:rPr>
        <w:t>trong lĩnh vực trật tự, an toàn xã hội nhưng chưa đủ thời hạn để được coi là chưa bị xử lý vi phạm hành chính.</w:t>
      </w:r>
    </w:p>
    <w:p w:rsidR="00524E7A" w:rsidRDefault="00524E7A" w:rsidP="00524E7A">
      <w:pPr>
        <w:spacing w:before="80"/>
        <w:ind w:firstLine="540"/>
        <w:rPr>
          <w:spacing w:val="-4"/>
          <w:sz w:val="28"/>
          <w:szCs w:val="28"/>
          <w:lang w:val="vi-VN"/>
        </w:rPr>
      </w:pPr>
      <w:r>
        <w:rPr>
          <w:spacing w:val="-4"/>
          <w:sz w:val="28"/>
          <w:szCs w:val="28"/>
          <w:lang w:val="vi-VN" w:eastAsia="zh-CN"/>
        </w:rPr>
        <w:t>-</w:t>
      </w:r>
      <w:r>
        <w:rPr>
          <w:spacing w:val="-4"/>
          <w:sz w:val="28"/>
          <w:szCs w:val="28"/>
          <w:lang w:val="vi-VN"/>
        </w:rPr>
        <w:t xml:space="preserve"> Có huấn luyện viên hoặc người hướng dẫn hoạt động chuyên môn bắn súng bảo đảm một trong các tiêu chuẩn sau:</w:t>
      </w:r>
    </w:p>
    <w:p w:rsidR="00524E7A" w:rsidRDefault="00524E7A" w:rsidP="00524E7A">
      <w:pPr>
        <w:spacing w:before="80"/>
        <w:ind w:firstLine="540"/>
        <w:rPr>
          <w:spacing w:val="-4"/>
          <w:sz w:val="28"/>
          <w:szCs w:val="28"/>
          <w:lang w:val="vi-VN"/>
        </w:rPr>
      </w:pPr>
      <w:r>
        <w:rPr>
          <w:spacing w:val="-4"/>
          <w:sz w:val="28"/>
          <w:szCs w:val="28"/>
          <w:lang w:val="vi-VN" w:eastAsia="zh-CN"/>
        </w:rPr>
        <w:t xml:space="preserve">+ </w:t>
      </w:r>
      <w:r>
        <w:rPr>
          <w:spacing w:val="-4"/>
          <w:sz w:val="28"/>
          <w:szCs w:val="28"/>
          <w:lang w:val="vi-VN"/>
        </w:rPr>
        <w:t>Là huấn luyện viên, hướng dẫn viên thể thao hoặc vận động viên môn Bắn súng có đẳng cấp từ cấp I trở lên;</w:t>
      </w:r>
    </w:p>
    <w:p w:rsidR="00524E7A" w:rsidRDefault="00524E7A" w:rsidP="00524E7A">
      <w:pPr>
        <w:spacing w:before="80"/>
        <w:ind w:firstLine="540"/>
        <w:rPr>
          <w:spacing w:val="-4"/>
          <w:sz w:val="28"/>
          <w:szCs w:val="28"/>
          <w:lang w:val="vi-VN"/>
        </w:rPr>
      </w:pPr>
      <w:r>
        <w:rPr>
          <w:spacing w:val="-4"/>
          <w:sz w:val="28"/>
          <w:szCs w:val="28"/>
          <w:lang w:val="vi-VN" w:eastAsia="zh-CN"/>
        </w:rPr>
        <w:t xml:space="preserve">+ </w:t>
      </w:r>
      <w:r>
        <w:rPr>
          <w:spacing w:val="-4"/>
          <w:sz w:val="28"/>
          <w:szCs w:val="28"/>
          <w:lang w:val="vi-VN"/>
        </w:rPr>
        <w:t>Có bằng cấp về chuyên ngành thể dục thể thao môn Bắn súng từ bậc trung cấp trở lên;</w:t>
      </w:r>
    </w:p>
    <w:p w:rsidR="00524E7A" w:rsidRDefault="00524E7A" w:rsidP="00524E7A">
      <w:pPr>
        <w:spacing w:before="80"/>
        <w:ind w:firstLine="540"/>
        <w:rPr>
          <w:spacing w:val="-4"/>
          <w:sz w:val="28"/>
          <w:szCs w:val="28"/>
          <w:lang w:val="vi-VN"/>
        </w:rPr>
      </w:pPr>
      <w:r>
        <w:rPr>
          <w:spacing w:val="-4"/>
          <w:sz w:val="28"/>
          <w:szCs w:val="28"/>
          <w:lang w:val="vi-VN" w:eastAsia="zh-CN"/>
        </w:rPr>
        <w:t xml:space="preserve">+ </w:t>
      </w:r>
      <w:r>
        <w:rPr>
          <w:spacing w:val="-4"/>
          <w:sz w:val="28"/>
          <w:szCs w:val="28"/>
          <w:lang w:val="vi-VN"/>
        </w:rPr>
        <w:t>Có chứng nhận chuyên môn về bắn súng thể thao do Liên đoàn Bắn súng thế giới hoặc Liên đoàn Bắn súng Việt Nam cấp.</w:t>
      </w:r>
    </w:p>
    <w:p w:rsidR="00524E7A" w:rsidRDefault="00524E7A" w:rsidP="00524E7A">
      <w:pPr>
        <w:spacing w:before="80"/>
        <w:ind w:firstLine="540"/>
        <w:rPr>
          <w:spacing w:val="-4"/>
          <w:sz w:val="28"/>
          <w:szCs w:val="28"/>
          <w:lang w:val="vi-VN"/>
        </w:rPr>
      </w:pPr>
      <w:r>
        <w:rPr>
          <w:spacing w:val="-4"/>
          <w:sz w:val="28"/>
          <w:szCs w:val="28"/>
          <w:lang w:val="vi-VN"/>
        </w:rPr>
        <w:t>Mỗi huấn luyện viên, hướng dẫn viên chuyên môn hướng dẫn tập luyện không nhiều hơn 10 người/đợt.</w:t>
      </w:r>
    </w:p>
    <w:p w:rsidR="00524E7A" w:rsidRDefault="00524E7A" w:rsidP="00524E7A">
      <w:pPr>
        <w:spacing w:before="80"/>
        <w:ind w:firstLine="540"/>
        <w:rPr>
          <w:spacing w:val="-4"/>
          <w:sz w:val="28"/>
          <w:szCs w:val="28"/>
          <w:lang w:val="vi-VN"/>
        </w:rPr>
      </w:pPr>
      <w:r>
        <w:rPr>
          <w:bCs/>
          <w:spacing w:val="-4"/>
          <w:lang w:val="vi-VN" w:eastAsia="zh-CN"/>
        </w:rPr>
        <w:tab/>
      </w:r>
      <w:r>
        <w:rPr>
          <w:spacing w:val="-4"/>
          <w:sz w:val="28"/>
          <w:szCs w:val="28"/>
          <w:lang w:val="vi-VN"/>
        </w:rPr>
        <w:t>- Có nhân viên bảo vệ kho, nơi cất giữ súng đảm bảo tiêu chuẩn theo quy định tại Điều 13 Thông tư liên tịch số 06/2013/TTLT-BVHTTDL-BCA ngày 18 tháng 10 năm 2013 quy định trang bị, quản lý, sử dụng vũ khí thể thao trong tập luyện và thi đấu thể thao. Cụ thể như sau:</w:t>
      </w:r>
    </w:p>
    <w:p w:rsidR="00524E7A" w:rsidRDefault="00524E7A" w:rsidP="00524E7A">
      <w:pPr>
        <w:pStyle w:val="BodyText"/>
        <w:tabs>
          <w:tab w:val="left" w:pos="567"/>
        </w:tabs>
        <w:spacing w:before="80" w:after="0" w:line="240" w:lineRule="auto"/>
        <w:ind w:firstLine="540"/>
        <w:rPr>
          <w:lang w:val="vi-VN" w:eastAsia="zh-CN"/>
        </w:rPr>
      </w:pPr>
      <w:r>
        <w:rPr>
          <w:lang w:val="vi-VN" w:eastAsia="zh-CN"/>
        </w:rPr>
        <w:t>+</w:t>
      </w:r>
      <w:r>
        <w:rPr>
          <w:lang w:val="vi-VN"/>
        </w:rPr>
        <w:t xml:space="preserve"> Là công dân Việt Nam, có phẩm chất đạo đức tốt;</w:t>
      </w:r>
    </w:p>
    <w:p w:rsidR="00524E7A" w:rsidRDefault="00524E7A" w:rsidP="00524E7A">
      <w:pPr>
        <w:pStyle w:val="BodyText"/>
        <w:spacing w:before="80" w:after="0" w:line="240" w:lineRule="auto"/>
        <w:ind w:firstLine="540"/>
        <w:rPr>
          <w:lang w:val="vi-VN" w:eastAsia="zh-CN"/>
        </w:rPr>
      </w:pPr>
      <w:r>
        <w:rPr>
          <w:lang w:val="vi-VN" w:eastAsia="zh-CN"/>
        </w:rPr>
        <w:t xml:space="preserve"> +</w:t>
      </w:r>
      <w:r>
        <w:rPr>
          <w:lang w:val="vi-VN"/>
        </w:rPr>
        <w:t xml:space="preserve"> Có đủ sức khỏe phù hợp với công việc được giao, được cơ sở y tế từ cấp huyện trở lên chứng nhận;</w:t>
      </w:r>
    </w:p>
    <w:p w:rsidR="00524E7A" w:rsidRDefault="00524E7A" w:rsidP="00524E7A">
      <w:pPr>
        <w:pStyle w:val="BodyText"/>
        <w:spacing w:before="80" w:after="0" w:line="240" w:lineRule="auto"/>
        <w:ind w:firstLine="540"/>
        <w:rPr>
          <w:lang w:val="vi-VN"/>
        </w:rPr>
      </w:pPr>
      <w:r>
        <w:rPr>
          <w:lang w:val="vi-VN" w:eastAsia="zh-CN"/>
        </w:rPr>
        <w:t xml:space="preserve"> +</w:t>
      </w:r>
      <w:r>
        <w:rPr>
          <w:lang w:val="vi-VN"/>
        </w:rPr>
        <w:t xml:space="preserve"> Có chứng chỉ chuyên môn nghiệp vụ về quản lý vũ khí, vật liệu nổ, công cụ hỗ trợ; chứng nhận huấn luyện nghiệp vụ phòng cháy và chữa cháy;</w:t>
      </w:r>
    </w:p>
    <w:p w:rsidR="00524E7A" w:rsidRDefault="00524E7A" w:rsidP="00524E7A">
      <w:pPr>
        <w:pStyle w:val="BodyText"/>
        <w:tabs>
          <w:tab w:val="left" w:pos="426"/>
          <w:tab w:val="left" w:pos="567"/>
          <w:tab w:val="left" w:pos="709"/>
        </w:tabs>
        <w:spacing w:before="80" w:after="0" w:line="240" w:lineRule="auto"/>
        <w:ind w:firstLine="540"/>
        <w:rPr>
          <w:lang w:val="vi-VN" w:eastAsia="zh-CN"/>
        </w:rPr>
      </w:pPr>
      <w:r>
        <w:rPr>
          <w:lang w:val="vi-VN" w:eastAsia="zh-CN"/>
        </w:rPr>
        <w:t>+</w:t>
      </w:r>
      <w:r>
        <w:rPr>
          <w:lang w:val="vi-VN"/>
        </w:rPr>
        <w:t xml:space="preserve"> Nắm vững nội quy, chế độ quản lý, bảo quản kho, nơi cất giữ vũ khí thể thao.</w:t>
      </w:r>
    </w:p>
    <w:p w:rsidR="00524E7A" w:rsidRDefault="00524E7A" w:rsidP="00524E7A">
      <w:pPr>
        <w:pStyle w:val="BodyText"/>
        <w:tabs>
          <w:tab w:val="left" w:pos="426"/>
          <w:tab w:val="left" w:pos="567"/>
        </w:tabs>
        <w:spacing w:before="80" w:after="0" w:line="240" w:lineRule="auto"/>
        <w:ind w:firstLine="540"/>
        <w:rPr>
          <w:lang w:val="vi-VN"/>
        </w:rPr>
      </w:pPr>
      <w:r>
        <w:rPr>
          <w:lang w:val="vi-VN"/>
        </w:rPr>
        <w:t>Tổng cục Thể dục thể thao chủ trì, phối hợp với Tổng cục Cảnh sát quản lý hành chính về trật tự, an toàn xã hội tổ chức tập huấn chuyên môn nghiệp vụ về quản lý vũ khí, vật liệu nổ, công cụ hỗ trợ; chứng nhận huấn luyện nghiệp vụ phòng cháy và chữa cháy cho người được giao bảo quản kho, nơi cất giữ vũ khí thể thao.</w:t>
      </w:r>
    </w:p>
    <w:p w:rsidR="00524E7A" w:rsidRPr="0053748B" w:rsidRDefault="00524E7A" w:rsidP="00524E7A">
      <w:pPr>
        <w:tabs>
          <w:tab w:val="left" w:pos="567"/>
        </w:tabs>
        <w:spacing w:before="80"/>
        <w:ind w:firstLine="540"/>
        <w:rPr>
          <w:spacing w:val="-4"/>
          <w:sz w:val="28"/>
          <w:szCs w:val="28"/>
          <w:lang w:val="vi-VN"/>
        </w:rPr>
      </w:pPr>
      <w:r w:rsidRPr="0053748B">
        <w:rPr>
          <w:i/>
          <w:spacing w:val="-4"/>
          <w:sz w:val="28"/>
          <w:szCs w:val="28"/>
          <w:lang w:val="vi-VN"/>
        </w:rPr>
        <w:t>i. Căn cứ pháp lý của thủ tục hành chính:</w:t>
      </w:r>
    </w:p>
    <w:p w:rsidR="00524E7A" w:rsidRPr="0053748B" w:rsidRDefault="00524E7A" w:rsidP="00524E7A">
      <w:pPr>
        <w:pStyle w:val="NormalWeb"/>
        <w:spacing w:before="80" w:beforeAutospacing="0" w:after="0" w:afterAutospacing="0" w:line="240" w:lineRule="auto"/>
        <w:ind w:firstLine="540"/>
        <w:rPr>
          <w:spacing w:val="-4"/>
          <w:sz w:val="28"/>
          <w:szCs w:val="28"/>
          <w:lang w:val="vi-VN" w:eastAsia="zh-CN"/>
        </w:rPr>
      </w:pPr>
      <w:r w:rsidRPr="0053748B">
        <w:rPr>
          <w:spacing w:val="-4"/>
          <w:sz w:val="28"/>
          <w:szCs w:val="28"/>
          <w:lang w:val="vi-VN"/>
        </w:rPr>
        <w:t xml:space="preserve">- Luật Thể dục, thể thao số 77/2006/QH11 ngày 29/11/2006. Có hiệu lực thi hành từ ngày 01/7/2007. </w:t>
      </w:r>
    </w:p>
    <w:p w:rsidR="00524E7A" w:rsidRPr="0053748B" w:rsidRDefault="00524E7A" w:rsidP="00524E7A">
      <w:pPr>
        <w:pStyle w:val="NormalWeb"/>
        <w:spacing w:before="80" w:beforeAutospacing="0" w:after="0" w:afterAutospacing="0" w:line="240" w:lineRule="auto"/>
        <w:ind w:firstLine="540"/>
        <w:rPr>
          <w:spacing w:val="-4"/>
          <w:sz w:val="28"/>
          <w:szCs w:val="28"/>
          <w:lang w:val="vi-VN" w:eastAsia="zh-CN"/>
        </w:rPr>
      </w:pPr>
      <w:r w:rsidRPr="0053748B">
        <w:rPr>
          <w:spacing w:val="-4"/>
          <w:sz w:val="28"/>
          <w:szCs w:val="28"/>
          <w:lang w:val="vi-VN" w:eastAsia="zh-CN"/>
        </w:rPr>
        <w:t>- Pháp lệnh quản lý, sử dụng v</w:t>
      </w:r>
      <w:r w:rsidRPr="0053748B">
        <w:rPr>
          <w:rFonts w:eastAsia="MS Mincho"/>
          <w:spacing w:val="-4"/>
          <w:sz w:val="28"/>
          <w:szCs w:val="28"/>
          <w:lang w:val="vi-VN" w:eastAsia="zh-CN"/>
        </w:rPr>
        <w:t>ũ</w:t>
      </w:r>
      <w:r w:rsidRPr="0053748B">
        <w:rPr>
          <w:spacing w:val="-4"/>
          <w:sz w:val="28"/>
          <w:szCs w:val="28"/>
          <w:lang w:val="vi-VN" w:eastAsia="zh-CN"/>
        </w:rPr>
        <w:t xml:space="preserve"> khí, vật liệu nổ và công cụ hỗ trợ số 16/2011/UBTVQH ngày 30 tháng 6 n</w:t>
      </w:r>
      <w:r w:rsidRPr="0053748B">
        <w:rPr>
          <w:rFonts w:eastAsia="MS Mincho"/>
          <w:spacing w:val="-4"/>
          <w:sz w:val="28"/>
          <w:szCs w:val="28"/>
          <w:lang w:val="vi-VN" w:eastAsia="zh-CN"/>
        </w:rPr>
        <w:t>ă</w:t>
      </w:r>
      <w:r w:rsidRPr="0053748B">
        <w:rPr>
          <w:spacing w:val="-4"/>
          <w:sz w:val="28"/>
          <w:szCs w:val="28"/>
          <w:lang w:val="vi-VN" w:eastAsia="zh-CN"/>
        </w:rPr>
        <w:t>m 2011. Có hiệu lực thi hành từ ngày 1/1/2012.</w:t>
      </w:r>
    </w:p>
    <w:p w:rsidR="00524E7A" w:rsidRPr="0053748B" w:rsidRDefault="00524E7A" w:rsidP="00524E7A">
      <w:pPr>
        <w:pStyle w:val="normal-p"/>
        <w:spacing w:before="80" w:after="0" w:line="240" w:lineRule="auto"/>
        <w:ind w:firstLine="540"/>
        <w:rPr>
          <w:spacing w:val="-4"/>
          <w:sz w:val="28"/>
          <w:szCs w:val="28"/>
          <w:lang w:val="vi-VN" w:eastAsia="zh-CN"/>
        </w:rPr>
      </w:pPr>
      <w:r w:rsidRPr="0053748B">
        <w:rPr>
          <w:spacing w:val="-4"/>
          <w:sz w:val="28"/>
          <w:szCs w:val="28"/>
          <w:lang w:val="vi-VN"/>
        </w:rPr>
        <w:t xml:space="preserve">- Nghị định số 112/2007/NĐ-CP ngày 26/6/2007 của Chính phủ  quy định chi </w:t>
      </w:r>
    </w:p>
    <w:p w:rsidR="00524E7A" w:rsidRPr="0053748B" w:rsidRDefault="00524E7A" w:rsidP="00524E7A">
      <w:pPr>
        <w:pStyle w:val="normal-p"/>
        <w:spacing w:before="80" w:after="0" w:line="240" w:lineRule="auto"/>
        <w:ind w:firstLine="540"/>
        <w:rPr>
          <w:spacing w:val="-4"/>
          <w:sz w:val="28"/>
          <w:szCs w:val="28"/>
          <w:lang w:val="vi-VN" w:eastAsia="zh-CN"/>
        </w:rPr>
      </w:pPr>
      <w:r w:rsidRPr="0053748B">
        <w:rPr>
          <w:spacing w:val="-4"/>
          <w:sz w:val="28"/>
          <w:szCs w:val="28"/>
          <w:lang w:val="vi-VN"/>
        </w:rPr>
        <w:t>tiết và hướng dẫn thi hành một số điều của Luật Thể dục, Thể thao. Có hiệu lực thi hành từ ngày 03/8/2007.</w:t>
      </w:r>
    </w:p>
    <w:p w:rsidR="00524E7A" w:rsidRDefault="00524E7A" w:rsidP="00524E7A">
      <w:pPr>
        <w:pStyle w:val="normal-p"/>
        <w:spacing w:before="80" w:after="0" w:line="240" w:lineRule="auto"/>
        <w:ind w:firstLine="540"/>
        <w:rPr>
          <w:spacing w:val="-4"/>
          <w:sz w:val="28"/>
          <w:szCs w:val="28"/>
          <w:lang w:val="de-DE" w:eastAsia="zh-CN"/>
        </w:rPr>
      </w:pPr>
      <w:r w:rsidRPr="0053748B">
        <w:rPr>
          <w:spacing w:val="-4"/>
          <w:sz w:val="28"/>
          <w:szCs w:val="28"/>
          <w:lang w:val="vi-VN" w:eastAsia="zh-CN"/>
        </w:rPr>
        <w:t xml:space="preserve">- Nghị </w:t>
      </w:r>
      <w:r w:rsidRPr="0053748B">
        <w:rPr>
          <w:rFonts w:eastAsia="MS Mincho"/>
          <w:spacing w:val="-4"/>
          <w:sz w:val="28"/>
          <w:szCs w:val="28"/>
          <w:lang w:val="vi-VN" w:eastAsia="zh-CN"/>
        </w:rPr>
        <w:t>đ</w:t>
      </w:r>
      <w:r w:rsidRPr="0053748B">
        <w:rPr>
          <w:spacing w:val="-4"/>
          <w:sz w:val="28"/>
          <w:szCs w:val="28"/>
          <w:lang w:val="vi-VN" w:eastAsia="zh-CN"/>
        </w:rPr>
        <w:t>ịnh số 25/2012/N</w:t>
      </w:r>
      <w:r w:rsidRPr="0053748B">
        <w:rPr>
          <w:rFonts w:eastAsia="MS Mincho"/>
          <w:spacing w:val="-4"/>
          <w:sz w:val="28"/>
          <w:szCs w:val="28"/>
          <w:lang w:val="vi-VN" w:eastAsia="zh-CN"/>
        </w:rPr>
        <w:t>Đ</w:t>
      </w:r>
      <w:r w:rsidRPr="0053748B">
        <w:rPr>
          <w:spacing w:val="-4"/>
          <w:sz w:val="28"/>
          <w:szCs w:val="28"/>
          <w:lang w:val="vi-VN" w:eastAsia="zh-CN"/>
        </w:rPr>
        <w:t xml:space="preserve">-CP ngày 05/4/2012 của Chính phủ quy </w:t>
      </w:r>
      <w:r w:rsidRPr="0053748B">
        <w:rPr>
          <w:rFonts w:eastAsia="MS Mincho"/>
          <w:spacing w:val="-4"/>
          <w:sz w:val="28"/>
          <w:szCs w:val="28"/>
          <w:lang w:val="vi-VN" w:eastAsia="zh-CN"/>
        </w:rPr>
        <w:t>đ</w:t>
      </w:r>
      <w:r w:rsidRPr="0053748B">
        <w:rPr>
          <w:spacing w:val="-4"/>
          <w:sz w:val="28"/>
          <w:szCs w:val="28"/>
          <w:lang w:val="vi-VN" w:eastAsia="zh-CN"/>
        </w:rPr>
        <w:t xml:space="preserve">ịnh chi tiết thi hành một số </w:t>
      </w:r>
      <w:r w:rsidRPr="0053748B">
        <w:rPr>
          <w:rFonts w:eastAsia="MS Mincho"/>
          <w:spacing w:val="-4"/>
          <w:sz w:val="28"/>
          <w:szCs w:val="28"/>
          <w:lang w:val="vi-VN" w:eastAsia="zh-CN"/>
        </w:rPr>
        <w:t>đ</w:t>
      </w:r>
      <w:r w:rsidRPr="0053748B">
        <w:rPr>
          <w:spacing w:val="-4"/>
          <w:sz w:val="28"/>
          <w:szCs w:val="28"/>
          <w:lang w:val="vi-VN" w:eastAsia="zh-CN"/>
        </w:rPr>
        <w:t>iều của Pháp lệnh quản lý, sử dụng v</w:t>
      </w:r>
      <w:r w:rsidRPr="0053748B">
        <w:rPr>
          <w:rFonts w:eastAsia="MS Mincho"/>
          <w:spacing w:val="-4"/>
          <w:sz w:val="28"/>
          <w:szCs w:val="28"/>
          <w:lang w:val="vi-VN" w:eastAsia="zh-CN"/>
        </w:rPr>
        <w:t>ũ</w:t>
      </w:r>
      <w:r w:rsidRPr="0053748B">
        <w:rPr>
          <w:spacing w:val="-4"/>
          <w:sz w:val="28"/>
          <w:szCs w:val="28"/>
          <w:lang w:val="vi-VN" w:eastAsia="zh-CN"/>
        </w:rPr>
        <w:t xml:space="preserve"> khí, vật liệu nổ và công sụ hỗ trợ. </w:t>
      </w:r>
      <w:r>
        <w:rPr>
          <w:spacing w:val="-4"/>
          <w:sz w:val="28"/>
          <w:szCs w:val="28"/>
          <w:lang w:val="de-DE" w:eastAsia="zh-CN"/>
        </w:rPr>
        <w:t>Có hiệu lực từ ngày 20/5/2012.</w:t>
      </w:r>
    </w:p>
    <w:p w:rsidR="00524E7A" w:rsidRDefault="00524E7A" w:rsidP="00524E7A">
      <w:pPr>
        <w:spacing w:before="80"/>
        <w:ind w:firstLine="540"/>
        <w:rPr>
          <w:b/>
          <w:sz w:val="28"/>
          <w:szCs w:val="28"/>
          <w:lang w:val="vi-VN"/>
        </w:rPr>
      </w:pPr>
      <w:r>
        <w:rPr>
          <w:spacing w:val="-4"/>
          <w:sz w:val="28"/>
          <w:szCs w:val="28"/>
          <w:lang w:val="de-DE"/>
        </w:rPr>
        <w:t xml:space="preserve">- Thông tư số </w:t>
      </w:r>
      <w:r>
        <w:rPr>
          <w:spacing w:val="-4"/>
          <w:sz w:val="28"/>
          <w:szCs w:val="28"/>
          <w:lang w:val="de-DE" w:eastAsia="zh-CN"/>
        </w:rPr>
        <w:t>06/2014/TT-BVHTTDL ngày 04/6/2014 của Bộ V</w:t>
      </w:r>
      <w:r>
        <w:rPr>
          <w:rFonts w:eastAsia="MS Mincho"/>
          <w:spacing w:val="-4"/>
          <w:sz w:val="28"/>
          <w:szCs w:val="28"/>
          <w:lang w:val="de-DE" w:eastAsia="zh-CN"/>
        </w:rPr>
        <w:t>ă</w:t>
      </w:r>
      <w:r>
        <w:rPr>
          <w:spacing w:val="-4"/>
          <w:sz w:val="28"/>
          <w:szCs w:val="28"/>
          <w:lang w:val="de-DE" w:eastAsia="zh-CN"/>
        </w:rPr>
        <w:t xml:space="preserve">n hóa, Thể thao và Du lịch quy </w:t>
      </w:r>
      <w:r>
        <w:rPr>
          <w:rFonts w:eastAsia="MS Mincho"/>
          <w:spacing w:val="-4"/>
          <w:sz w:val="28"/>
          <w:szCs w:val="28"/>
          <w:lang w:val="de-DE" w:eastAsia="zh-CN"/>
        </w:rPr>
        <w:t>đ</w:t>
      </w:r>
      <w:r>
        <w:rPr>
          <w:spacing w:val="-4"/>
          <w:sz w:val="28"/>
          <w:szCs w:val="28"/>
          <w:lang w:val="de-DE" w:eastAsia="zh-CN"/>
        </w:rPr>
        <w:t xml:space="preserve">ịnh về </w:t>
      </w:r>
      <w:r>
        <w:rPr>
          <w:rFonts w:eastAsia="MS Mincho"/>
          <w:spacing w:val="-4"/>
          <w:sz w:val="28"/>
          <w:szCs w:val="28"/>
          <w:lang w:val="de-DE" w:eastAsia="zh-CN"/>
        </w:rPr>
        <w:t>đ</w:t>
      </w:r>
      <w:r>
        <w:rPr>
          <w:spacing w:val="-4"/>
          <w:sz w:val="28"/>
          <w:szCs w:val="28"/>
          <w:lang w:val="de-DE" w:eastAsia="zh-CN"/>
        </w:rPr>
        <w:t xml:space="preserve">iều kiện hoạt </w:t>
      </w:r>
      <w:r>
        <w:rPr>
          <w:rFonts w:eastAsia="MS Mincho"/>
          <w:spacing w:val="-4"/>
          <w:sz w:val="28"/>
          <w:szCs w:val="28"/>
          <w:lang w:val="de-DE" w:eastAsia="zh-CN"/>
        </w:rPr>
        <w:t>đ</w:t>
      </w:r>
      <w:r>
        <w:rPr>
          <w:spacing w:val="-4"/>
          <w:sz w:val="28"/>
          <w:szCs w:val="28"/>
          <w:lang w:val="de-DE" w:eastAsia="zh-CN"/>
        </w:rPr>
        <w:t xml:space="preserve">ộng của cơ sở thể thao tổ chức hoạt </w:t>
      </w:r>
      <w:r>
        <w:rPr>
          <w:rFonts w:eastAsia="MS Mincho"/>
          <w:spacing w:val="-4"/>
          <w:sz w:val="28"/>
          <w:szCs w:val="28"/>
          <w:lang w:val="de-DE" w:eastAsia="zh-CN"/>
        </w:rPr>
        <w:t>đ</w:t>
      </w:r>
      <w:r>
        <w:rPr>
          <w:spacing w:val="-4"/>
          <w:sz w:val="28"/>
          <w:szCs w:val="28"/>
          <w:lang w:val="de-DE" w:eastAsia="zh-CN"/>
        </w:rPr>
        <w:t>ộng Bắn súng thể thao</w:t>
      </w:r>
      <w:r>
        <w:rPr>
          <w:spacing w:val="-4"/>
          <w:sz w:val="28"/>
          <w:szCs w:val="28"/>
          <w:lang w:val="de-DE"/>
        </w:rPr>
        <w:t>.</w:t>
      </w:r>
      <w:r>
        <w:rPr>
          <w:spacing w:val="-4"/>
          <w:sz w:val="28"/>
          <w:szCs w:val="28"/>
          <w:lang w:val="de-DE" w:eastAsia="zh-CN"/>
        </w:rPr>
        <w:t xml:space="preserve"> Có hiệu lực từ ngày 01/8/2014.</w:t>
      </w:r>
    </w:p>
    <w:p w:rsidR="00524E7A" w:rsidRDefault="00524E7A" w:rsidP="00524E7A">
      <w:pPr>
        <w:pStyle w:val="normal-p"/>
        <w:spacing w:before="80" w:after="0" w:line="240" w:lineRule="auto"/>
        <w:ind w:firstLine="540"/>
        <w:rPr>
          <w:sz w:val="28"/>
          <w:szCs w:val="28"/>
          <w:lang w:val="de-DE"/>
        </w:rPr>
      </w:pPr>
      <w:r>
        <w:rPr>
          <w:sz w:val="28"/>
          <w:szCs w:val="28"/>
          <w:lang w:val="de-DE"/>
        </w:rPr>
        <w:t>- Thông tư số 16/2014/TT-BVHTTDL ngày 02/12/2014 của Bộ trưởng Bộ Văn hóa, Thể thao và Du lịch ban hành một số biểu mẫu thủ tục hành chính trong lĩnh vực thể dục, thể thao. Có hiệu lực từ ngày 01/02/2015.</w:t>
      </w:r>
    </w:p>
    <w:p w:rsidR="00524E7A" w:rsidRDefault="00524E7A" w:rsidP="00524E7A">
      <w:pPr>
        <w:spacing w:before="80"/>
        <w:ind w:firstLine="540"/>
        <w:rPr>
          <w:sz w:val="28"/>
          <w:szCs w:val="28"/>
          <w:lang w:val="de-DE"/>
        </w:rPr>
      </w:pPr>
    </w:p>
    <w:p w:rsidR="00524E7A" w:rsidRDefault="00524E7A" w:rsidP="00524E7A">
      <w:pPr>
        <w:ind w:firstLine="540"/>
        <w:rPr>
          <w:sz w:val="28"/>
          <w:szCs w:val="28"/>
          <w:lang w:val="de-DE"/>
        </w:rPr>
      </w:pPr>
    </w:p>
    <w:p w:rsidR="00524E7A" w:rsidRDefault="00524E7A" w:rsidP="00524E7A">
      <w:pPr>
        <w:jc w:val="center"/>
        <w:outlineLvl w:val="6"/>
        <w:rPr>
          <w:b/>
          <w:color w:val="000000"/>
          <w:sz w:val="28"/>
          <w:szCs w:val="28"/>
          <w:lang w:val="de-DE"/>
        </w:rPr>
      </w:pPr>
      <w:r>
        <w:rPr>
          <w:sz w:val="28"/>
          <w:szCs w:val="28"/>
          <w:lang w:val="de-DE"/>
        </w:rPr>
        <w:br w:type="page"/>
      </w:r>
      <w:r>
        <w:rPr>
          <w:b/>
          <w:color w:val="000000"/>
          <w:sz w:val="28"/>
          <w:szCs w:val="28"/>
          <w:lang w:val="de-DE"/>
        </w:rPr>
        <w:t>CỘNG HÒA XÃ HỘI CHỦ NGHĨA VIỆT NAM</w:t>
      </w:r>
    </w:p>
    <w:p w:rsidR="00524E7A" w:rsidRDefault="00524E7A" w:rsidP="00524E7A">
      <w:pPr>
        <w:jc w:val="center"/>
        <w:rPr>
          <w:b/>
          <w:bCs/>
          <w:color w:val="000000"/>
          <w:sz w:val="28"/>
          <w:szCs w:val="28"/>
          <w:lang w:val="pt-BR"/>
        </w:rPr>
      </w:pPr>
      <w:r>
        <w:rPr>
          <w:b/>
          <w:bCs/>
          <w:color w:val="000000"/>
          <w:sz w:val="28"/>
          <w:szCs w:val="28"/>
          <w:lang w:val="pt-BR"/>
        </w:rPr>
        <w:t>Độc lập - Tự do - Hạnh phúc</w:t>
      </w:r>
    </w:p>
    <w:p w:rsidR="00524E7A" w:rsidRDefault="00524E7A" w:rsidP="00524E7A">
      <w:pPr>
        <w:jc w:val="center"/>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23495</wp:posOffset>
                </wp:positionV>
                <wp:extent cx="2114550"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0.45pt;margin-top:1.8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"/>
            </w:pict>
          </mc:Fallback>
        </mc:AlternateContent>
      </w:r>
    </w:p>
    <w:p w:rsidR="00524E7A" w:rsidRPr="006874FA" w:rsidRDefault="00524E7A" w:rsidP="00524E7A">
      <w:pPr>
        <w:jc w:val="center"/>
        <w:rPr>
          <w:b/>
          <w:sz w:val="27"/>
          <w:szCs w:val="27"/>
          <w:lang w:val="pt-BR"/>
        </w:rPr>
      </w:pPr>
      <w:r w:rsidRPr="006874FA">
        <w:rPr>
          <w:b/>
          <w:sz w:val="27"/>
          <w:szCs w:val="27"/>
          <w:lang w:val="pt-BR"/>
        </w:rPr>
        <w:t>ĐƠN ĐỀ NGHỊ</w:t>
      </w:r>
    </w:p>
    <w:p w:rsidR="00524E7A" w:rsidRPr="006874FA" w:rsidRDefault="00524E7A" w:rsidP="00524E7A">
      <w:pPr>
        <w:jc w:val="center"/>
        <w:rPr>
          <w:b/>
          <w:sz w:val="27"/>
          <w:szCs w:val="27"/>
          <w:lang w:val="pt-BR"/>
        </w:rPr>
      </w:pPr>
      <w:r w:rsidRPr="006874FA">
        <w:rPr>
          <w:b/>
          <w:sz w:val="27"/>
          <w:szCs w:val="27"/>
          <w:lang w:val="pt-BR"/>
        </w:rPr>
        <w:t xml:space="preserve">Cấp giấy chứng nhận đủ điều kiện kinh doanh hoạt động thể thao </w:t>
      </w:r>
    </w:p>
    <w:p w:rsidR="00524E7A" w:rsidRPr="006874FA" w:rsidRDefault="00524E7A" w:rsidP="00524E7A">
      <w:pPr>
        <w:jc w:val="center"/>
        <w:rPr>
          <w:b/>
          <w:sz w:val="27"/>
          <w:szCs w:val="27"/>
          <w:lang w:val="pt-BR"/>
        </w:rPr>
      </w:pPr>
      <w:r w:rsidRPr="006874FA">
        <w:rPr>
          <w:b/>
          <w:sz w:val="27"/>
          <w:szCs w:val="27"/>
          <w:lang w:val="pt-BR"/>
        </w:rPr>
        <w:t>đối với câu lạc bộ thể thao chuyên nghiệp</w:t>
      </w:r>
      <w:r w:rsidRPr="006874FA">
        <w:rPr>
          <w:sz w:val="27"/>
          <w:szCs w:val="27"/>
          <w:lang w:val="pt-BR"/>
        </w:rPr>
        <w:t>/</w:t>
      </w:r>
      <w:r w:rsidRPr="006874FA">
        <w:rPr>
          <w:b/>
          <w:sz w:val="27"/>
          <w:szCs w:val="27"/>
          <w:lang w:val="pt-BR"/>
        </w:rPr>
        <w:t>doanh nghiệp kinh doanh</w:t>
      </w:r>
    </w:p>
    <w:p w:rsidR="00524E7A" w:rsidRPr="006874FA" w:rsidRDefault="00524E7A" w:rsidP="00524E7A">
      <w:pPr>
        <w:jc w:val="center"/>
        <w:rPr>
          <w:b/>
          <w:sz w:val="27"/>
          <w:szCs w:val="27"/>
          <w:lang w:val="pt-BR"/>
        </w:rPr>
      </w:pPr>
      <w:r w:rsidRPr="006874FA">
        <w:rPr>
          <w:b/>
          <w:sz w:val="27"/>
          <w:szCs w:val="27"/>
          <w:lang w:val="pt-BR"/>
        </w:rPr>
        <w:t xml:space="preserve"> hoạt động thể thao...........................(tên môn thể thao)</w:t>
      </w:r>
    </w:p>
    <w:p w:rsidR="00524E7A" w:rsidRPr="006874FA" w:rsidRDefault="00524E7A" w:rsidP="00524E7A">
      <w:pPr>
        <w:jc w:val="center"/>
        <w:rPr>
          <w:b/>
          <w:sz w:val="27"/>
          <w:szCs w:val="27"/>
          <w:lang w:val="pt-BR"/>
        </w:rPr>
      </w:pPr>
    </w:p>
    <w:tbl>
      <w:tblPr>
        <w:tblW w:w="0" w:type="auto"/>
        <w:tblLook w:val="01E0" w:firstRow="1" w:lastRow="1" w:firstColumn="1" w:lastColumn="1" w:noHBand="0" w:noVBand="0"/>
      </w:tblPr>
      <w:tblGrid>
        <w:gridCol w:w="2988"/>
        <w:gridCol w:w="6300"/>
      </w:tblGrid>
      <w:tr w:rsidR="00524E7A" w:rsidRPr="006874FA" w:rsidTr="00316259">
        <w:tc>
          <w:tcPr>
            <w:tcW w:w="2988" w:type="dxa"/>
          </w:tcPr>
          <w:p w:rsidR="00524E7A" w:rsidRPr="006874FA" w:rsidRDefault="00524E7A" w:rsidP="00316259">
            <w:pPr>
              <w:jc w:val="right"/>
              <w:rPr>
                <w:sz w:val="27"/>
                <w:szCs w:val="27"/>
              </w:rPr>
            </w:pPr>
            <w:r w:rsidRPr="006874FA">
              <w:rPr>
                <w:sz w:val="27"/>
                <w:szCs w:val="27"/>
              </w:rPr>
              <w:t>Kính gửi:</w:t>
            </w:r>
          </w:p>
        </w:tc>
        <w:tc>
          <w:tcPr>
            <w:tcW w:w="6300" w:type="dxa"/>
          </w:tcPr>
          <w:p w:rsidR="00524E7A" w:rsidRPr="006874FA" w:rsidRDefault="00524E7A" w:rsidP="00316259">
            <w:pPr>
              <w:rPr>
                <w:sz w:val="27"/>
                <w:szCs w:val="27"/>
              </w:rPr>
            </w:pPr>
            <w:r w:rsidRPr="006874FA">
              <w:rPr>
                <w:bCs/>
                <w:sz w:val="27"/>
                <w:szCs w:val="27"/>
                <w:lang w:bidi="he-IL"/>
              </w:rPr>
              <w:t>Ủy ban nhân dân tỉnh Phú Thọ</w:t>
            </w:r>
          </w:p>
        </w:tc>
      </w:tr>
    </w:tbl>
    <w:p w:rsidR="00524E7A" w:rsidRPr="006874FA" w:rsidRDefault="00524E7A" w:rsidP="00524E7A">
      <w:pPr>
        <w:rPr>
          <w:sz w:val="27"/>
          <w:szCs w:val="27"/>
        </w:rPr>
      </w:pPr>
    </w:p>
    <w:p w:rsidR="00524E7A" w:rsidRPr="006874FA" w:rsidRDefault="00524E7A" w:rsidP="00524E7A">
      <w:pPr>
        <w:rPr>
          <w:sz w:val="27"/>
          <w:szCs w:val="27"/>
        </w:rPr>
      </w:pPr>
      <w:r w:rsidRPr="006874FA">
        <w:rPr>
          <w:sz w:val="27"/>
          <w:szCs w:val="27"/>
        </w:rPr>
        <w:t>1. Tên tổ chức đề nghị cấp giấy chứng nhận (</w:t>
      </w:r>
      <w:r w:rsidRPr="006874FA">
        <w:rPr>
          <w:i/>
          <w:sz w:val="27"/>
          <w:szCs w:val="27"/>
        </w:rPr>
        <w:t>viết bằng chữ  in hoa</w:t>
      </w:r>
      <w:r w:rsidRPr="006874FA">
        <w:rPr>
          <w:sz w:val="27"/>
          <w:szCs w:val="27"/>
        </w:rPr>
        <w:t>):..........</w:t>
      </w:r>
    </w:p>
    <w:p w:rsidR="00524E7A" w:rsidRPr="006874FA" w:rsidRDefault="00524E7A" w:rsidP="00524E7A">
      <w:pPr>
        <w:rPr>
          <w:sz w:val="27"/>
          <w:szCs w:val="27"/>
        </w:rPr>
      </w:pPr>
      <w:r w:rsidRPr="006874FA">
        <w:rPr>
          <w:sz w:val="27"/>
          <w:szCs w:val="27"/>
        </w:rPr>
        <w:t xml:space="preserve">....................................................................................................................... </w:t>
      </w:r>
    </w:p>
    <w:p w:rsidR="00524E7A" w:rsidRPr="006874FA" w:rsidRDefault="00524E7A" w:rsidP="00524E7A">
      <w:pPr>
        <w:rPr>
          <w:sz w:val="27"/>
          <w:szCs w:val="27"/>
        </w:rPr>
      </w:pPr>
      <w:r w:rsidRPr="006874FA">
        <w:rPr>
          <w:sz w:val="27"/>
          <w:szCs w:val="27"/>
        </w:rPr>
        <w:t>Tên giao dịch (nếu có):................................................................................</w:t>
      </w:r>
    </w:p>
    <w:p w:rsidR="00524E7A" w:rsidRPr="006874FA" w:rsidRDefault="00524E7A" w:rsidP="00524E7A">
      <w:pPr>
        <w:rPr>
          <w:sz w:val="27"/>
          <w:szCs w:val="27"/>
        </w:rPr>
      </w:pPr>
      <w:r w:rsidRPr="006874FA">
        <w:rPr>
          <w:sz w:val="27"/>
          <w:szCs w:val="27"/>
        </w:rPr>
        <w:t>Tên viết tắt (nếu có): ....................................................................................</w:t>
      </w:r>
    </w:p>
    <w:p w:rsidR="00524E7A" w:rsidRPr="006874FA" w:rsidRDefault="00524E7A" w:rsidP="00524E7A">
      <w:pPr>
        <w:rPr>
          <w:sz w:val="27"/>
          <w:szCs w:val="27"/>
        </w:rPr>
      </w:pPr>
      <w:r w:rsidRPr="006874FA">
        <w:rPr>
          <w:sz w:val="27"/>
          <w:szCs w:val="27"/>
        </w:rPr>
        <w:t>2. Địa chỉ trụ sở chính: .................................................................................</w:t>
      </w:r>
    </w:p>
    <w:p w:rsidR="00524E7A" w:rsidRPr="006874FA" w:rsidRDefault="00524E7A" w:rsidP="00524E7A">
      <w:pPr>
        <w:rPr>
          <w:sz w:val="27"/>
          <w:szCs w:val="27"/>
        </w:rPr>
      </w:pPr>
      <w:r w:rsidRPr="006874FA">
        <w:rPr>
          <w:sz w:val="27"/>
          <w:szCs w:val="27"/>
        </w:rPr>
        <w:t>Điện thoại :.........................  Fax: .................................................................</w:t>
      </w:r>
    </w:p>
    <w:p w:rsidR="00524E7A" w:rsidRPr="006874FA" w:rsidRDefault="00524E7A" w:rsidP="00524E7A">
      <w:pPr>
        <w:rPr>
          <w:sz w:val="27"/>
          <w:szCs w:val="27"/>
        </w:rPr>
      </w:pPr>
      <w:r w:rsidRPr="006874FA">
        <w:rPr>
          <w:sz w:val="27"/>
          <w:szCs w:val="27"/>
        </w:rPr>
        <w:t>Website: ..............................Email: ..............................................................</w:t>
      </w:r>
    </w:p>
    <w:p w:rsidR="00524E7A" w:rsidRPr="006874FA" w:rsidRDefault="00524E7A" w:rsidP="00524E7A">
      <w:pPr>
        <w:rPr>
          <w:sz w:val="27"/>
          <w:szCs w:val="27"/>
        </w:rPr>
      </w:pPr>
      <w:r w:rsidRPr="006874FA">
        <w:rPr>
          <w:sz w:val="27"/>
          <w:szCs w:val="27"/>
        </w:rPr>
        <w:t>3. Họ tên người đại diện theo pháp luật: …..…………................................</w:t>
      </w:r>
    </w:p>
    <w:p w:rsidR="00524E7A" w:rsidRPr="006874FA" w:rsidRDefault="00524E7A" w:rsidP="00524E7A">
      <w:pPr>
        <w:rPr>
          <w:sz w:val="27"/>
          <w:szCs w:val="27"/>
        </w:rPr>
      </w:pPr>
      <w:r w:rsidRPr="006874FA">
        <w:rPr>
          <w:sz w:val="27"/>
          <w:szCs w:val="27"/>
        </w:rPr>
        <w:t>Giới tính: ............................….Chức danh: ..................................................</w:t>
      </w:r>
    </w:p>
    <w:p w:rsidR="00524E7A" w:rsidRPr="006874FA" w:rsidRDefault="00524E7A" w:rsidP="00524E7A">
      <w:pPr>
        <w:rPr>
          <w:sz w:val="27"/>
          <w:szCs w:val="27"/>
        </w:rPr>
      </w:pPr>
      <w:r w:rsidRPr="006874FA">
        <w:rPr>
          <w:sz w:val="27"/>
          <w:szCs w:val="27"/>
        </w:rPr>
        <w:t>Sinh ngày: ......./…..../…....Dân tộc: ......... Quốc tịch: .................................</w:t>
      </w:r>
    </w:p>
    <w:p w:rsidR="00524E7A" w:rsidRPr="006874FA" w:rsidRDefault="00524E7A" w:rsidP="00524E7A">
      <w:pPr>
        <w:rPr>
          <w:sz w:val="27"/>
          <w:szCs w:val="27"/>
        </w:rPr>
      </w:pPr>
      <w:r w:rsidRPr="006874FA">
        <w:rPr>
          <w:sz w:val="27"/>
          <w:szCs w:val="27"/>
        </w:rPr>
        <w:t>Giấy chứng minh nhân dân (hoặc hộ chiếu) số : ..........................................</w:t>
      </w:r>
    </w:p>
    <w:p w:rsidR="00524E7A" w:rsidRPr="006874FA" w:rsidRDefault="00524E7A" w:rsidP="00524E7A">
      <w:pPr>
        <w:rPr>
          <w:sz w:val="27"/>
          <w:szCs w:val="27"/>
        </w:rPr>
      </w:pPr>
      <w:r w:rsidRPr="006874FA">
        <w:rPr>
          <w:sz w:val="27"/>
          <w:szCs w:val="27"/>
        </w:rPr>
        <w:t>Ngày cấp: …../….../…..Nơi cấp: .........................................................…....</w:t>
      </w:r>
    </w:p>
    <w:p w:rsidR="00524E7A" w:rsidRPr="006874FA" w:rsidRDefault="00524E7A" w:rsidP="00524E7A">
      <w:pPr>
        <w:rPr>
          <w:sz w:val="27"/>
          <w:szCs w:val="27"/>
        </w:rPr>
      </w:pPr>
      <w:r w:rsidRPr="006874FA">
        <w:rPr>
          <w:sz w:val="27"/>
          <w:szCs w:val="27"/>
        </w:rPr>
        <w:t>Nơi đăng ký hộ khẩu thường trú:..................................................................</w:t>
      </w:r>
    </w:p>
    <w:p w:rsidR="00524E7A" w:rsidRPr="006874FA" w:rsidRDefault="00524E7A" w:rsidP="00524E7A">
      <w:pPr>
        <w:rPr>
          <w:sz w:val="27"/>
          <w:szCs w:val="27"/>
        </w:rPr>
      </w:pPr>
      <w:r w:rsidRPr="006874FA">
        <w:rPr>
          <w:sz w:val="27"/>
          <w:szCs w:val="27"/>
        </w:rPr>
        <w:t>Chỗ ở hiện tại: ..............................................................................................</w:t>
      </w:r>
    </w:p>
    <w:p w:rsidR="00524E7A" w:rsidRPr="006874FA" w:rsidRDefault="00524E7A" w:rsidP="00524E7A">
      <w:pPr>
        <w:rPr>
          <w:sz w:val="27"/>
          <w:szCs w:val="27"/>
        </w:rPr>
      </w:pPr>
      <w:r w:rsidRPr="006874FA">
        <w:rPr>
          <w:sz w:val="27"/>
          <w:szCs w:val="27"/>
        </w:rPr>
        <w:t>4. Tên, địa chỉ chi nhánh/văn phòng đại diện (nếu có): ...............................</w:t>
      </w:r>
    </w:p>
    <w:p w:rsidR="00524E7A" w:rsidRPr="006874FA" w:rsidRDefault="00524E7A" w:rsidP="00524E7A">
      <w:pPr>
        <w:rPr>
          <w:sz w:val="27"/>
          <w:szCs w:val="27"/>
        </w:rPr>
      </w:pPr>
      <w:r w:rsidRPr="006874FA">
        <w:rPr>
          <w:sz w:val="27"/>
          <w:szCs w:val="27"/>
        </w:rPr>
        <w:t>5. Địa chỉ nơi kinh doanh hoạt động thể thao đề nghị cấp phép: .................</w:t>
      </w:r>
    </w:p>
    <w:p w:rsidR="00524E7A" w:rsidRPr="006874FA" w:rsidRDefault="00524E7A" w:rsidP="00524E7A">
      <w:pPr>
        <w:rPr>
          <w:sz w:val="27"/>
          <w:szCs w:val="27"/>
        </w:rPr>
      </w:pPr>
      <w:r w:rsidRPr="006874FA">
        <w:rPr>
          <w:sz w:val="27"/>
          <w:szCs w:val="27"/>
        </w:rPr>
        <w:t>.......................................................................................................................</w:t>
      </w:r>
    </w:p>
    <w:p w:rsidR="00524E7A" w:rsidRPr="006874FA" w:rsidRDefault="00524E7A" w:rsidP="00524E7A">
      <w:pPr>
        <w:rPr>
          <w:sz w:val="27"/>
          <w:szCs w:val="27"/>
        </w:rPr>
      </w:pPr>
      <w:r w:rsidRPr="006874FA">
        <w:rPr>
          <w:sz w:val="27"/>
          <w:szCs w:val="27"/>
        </w:rPr>
        <w:t xml:space="preserve">6. Giấy chứng nhận đăng ký doanh nghiệp số: ......do: .................cấp ngày.... tháng..... năm......, đăng ký thay đổi lần thứ...... ngày..... tháng.... năm...... </w:t>
      </w:r>
    </w:p>
    <w:p w:rsidR="00524E7A" w:rsidRPr="006874FA" w:rsidRDefault="00524E7A" w:rsidP="00524E7A">
      <w:pPr>
        <w:rPr>
          <w:b/>
          <w:sz w:val="27"/>
          <w:szCs w:val="27"/>
        </w:rPr>
      </w:pPr>
      <w:r w:rsidRPr="006874FA">
        <w:rPr>
          <w:sz w:val="27"/>
          <w:szCs w:val="27"/>
        </w:rPr>
        <w:t>7. Căn cứ vào các quy định hiện hành, đ</w:t>
      </w:r>
      <w:r w:rsidRPr="006874FA">
        <w:rPr>
          <w:sz w:val="27"/>
          <w:szCs w:val="27"/>
          <w:lang w:bidi="he-IL"/>
        </w:rPr>
        <w:t xml:space="preserve">ề nghị cấp giấy </w:t>
      </w:r>
      <w:r w:rsidRPr="006874FA">
        <w:rPr>
          <w:sz w:val="27"/>
          <w:szCs w:val="27"/>
        </w:rPr>
        <w:t>giấy chứng nhận đủ điều kiện kinh doanh hoạt động thể thao</w:t>
      </w:r>
      <w:r w:rsidRPr="006874FA">
        <w:rPr>
          <w:b/>
          <w:sz w:val="27"/>
          <w:szCs w:val="27"/>
        </w:rPr>
        <w:t xml:space="preserve"> </w:t>
      </w:r>
      <w:r w:rsidRPr="006874FA">
        <w:rPr>
          <w:sz w:val="27"/>
          <w:szCs w:val="27"/>
        </w:rPr>
        <w:t>cho doanh nghiệp........để kinh doanh hoạt động thể thao .....................................(tên hoạt động thể thao/môn thể thao).</w:t>
      </w:r>
    </w:p>
    <w:p w:rsidR="00524E7A" w:rsidRPr="006874FA" w:rsidRDefault="00524E7A" w:rsidP="00524E7A">
      <w:pPr>
        <w:rPr>
          <w:sz w:val="27"/>
          <w:szCs w:val="27"/>
        </w:rPr>
      </w:pPr>
      <w:r w:rsidRPr="006874FA">
        <w:rPr>
          <w:sz w:val="27"/>
          <w:szCs w:val="27"/>
        </w:rPr>
        <w:t>8. Cam kết:</w:t>
      </w:r>
    </w:p>
    <w:p w:rsidR="00524E7A" w:rsidRPr="006874FA" w:rsidRDefault="00524E7A" w:rsidP="00524E7A">
      <w:pPr>
        <w:rPr>
          <w:sz w:val="27"/>
          <w:szCs w:val="27"/>
        </w:rPr>
      </w:pPr>
      <w:r w:rsidRPr="006874FA">
        <w:rPr>
          <w:sz w:val="27"/>
          <w:szCs w:val="27"/>
        </w:rPr>
        <w:t>- Chấp hành nghiêm chỉnh các quy định của pháp luật về kinh doanh hoạt động thể thao;</w:t>
      </w:r>
    </w:p>
    <w:p w:rsidR="00524E7A" w:rsidRPr="006874FA" w:rsidRDefault="00524E7A" w:rsidP="00524E7A">
      <w:pPr>
        <w:rPr>
          <w:b/>
          <w:sz w:val="27"/>
          <w:szCs w:val="27"/>
        </w:rPr>
      </w:pPr>
      <w:r w:rsidRPr="006874FA">
        <w:rPr>
          <w:iCs/>
          <w:sz w:val="27"/>
          <w:szCs w:val="27"/>
        </w:rPr>
        <w:t>- C</w:t>
      </w:r>
      <w:r w:rsidRPr="006874FA">
        <w:rPr>
          <w:sz w:val="27"/>
          <w:szCs w:val="27"/>
        </w:rPr>
        <w:t>hịu trách nhiệm về tính chính xác, trung thực của nội dung hồ sơ đề nghị cấp giấy chứng nhận đủ điều kiện kinh doanh hoạt động thể thao./.</w:t>
      </w:r>
    </w:p>
    <w:p w:rsidR="00524E7A" w:rsidRDefault="00524E7A" w:rsidP="00524E7A">
      <w:pPr>
        <w:rPr>
          <w:b/>
          <w:sz w:val="20"/>
          <w:szCs w:val="28"/>
        </w:rPr>
      </w:pPr>
    </w:p>
    <w:tbl>
      <w:tblPr>
        <w:tblW w:w="9108" w:type="dxa"/>
        <w:tblLook w:val="01E0" w:firstRow="1" w:lastRow="1" w:firstColumn="1" w:lastColumn="1" w:noHBand="0" w:noVBand="0"/>
      </w:tblPr>
      <w:tblGrid>
        <w:gridCol w:w="2268"/>
        <w:gridCol w:w="6840"/>
      </w:tblGrid>
      <w:tr w:rsidR="00524E7A" w:rsidTr="00316259">
        <w:tc>
          <w:tcPr>
            <w:tcW w:w="2268" w:type="dxa"/>
          </w:tcPr>
          <w:p w:rsidR="00524E7A" w:rsidRDefault="00524E7A" w:rsidP="00316259">
            <w:pPr>
              <w:rPr>
                <w:sz w:val="28"/>
                <w:szCs w:val="28"/>
              </w:rPr>
            </w:pPr>
          </w:p>
        </w:tc>
        <w:tc>
          <w:tcPr>
            <w:tcW w:w="6840" w:type="dxa"/>
          </w:tcPr>
          <w:p w:rsidR="00524E7A" w:rsidRDefault="00524E7A" w:rsidP="00316259">
            <w:pPr>
              <w:ind w:firstLine="72"/>
              <w:jc w:val="center"/>
              <w:rPr>
                <w:b/>
                <w:bCs/>
                <w:sz w:val="28"/>
                <w:szCs w:val="28"/>
              </w:rPr>
            </w:pPr>
            <w:r>
              <w:rPr>
                <w:i/>
                <w:iCs/>
                <w:color w:val="000000"/>
                <w:sz w:val="28"/>
                <w:szCs w:val="28"/>
                <w:lang w:val="pt-BR"/>
              </w:rPr>
              <w:t>........, ngày ........tháng........ năm .......</w:t>
            </w:r>
          </w:p>
          <w:p w:rsidR="00524E7A" w:rsidRPr="006874FA" w:rsidRDefault="00524E7A"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524E7A" w:rsidRDefault="00524E7A" w:rsidP="00316259">
            <w:pPr>
              <w:ind w:firstLine="72"/>
              <w:jc w:val="center"/>
              <w:rPr>
                <w:b/>
                <w:sz w:val="28"/>
                <w:szCs w:val="28"/>
              </w:rPr>
            </w:pPr>
            <w:r>
              <w:rPr>
                <w:bCs/>
                <w:i/>
                <w:szCs w:val="28"/>
              </w:rPr>
              <w:t>(Ký, đóng dấu, ghi rõ họ tên, chức vụ)</w:t>
            </w:r>
          </w:p>
        </w:tc>
      </w:tr>
    </w:tbl>
    <w:p w:rsidR="00524E7A" w:rsidRDefault="00524E7A" w:rsidP="00524E7A">
      <w:pPr>
        <w:jc w:val="center"/>
        <w:outlineLvl w:val="6"/>
        <w:rPr>
          <w:b/>
          <w:color w:val="000000"/>
          <w:sz w:val="28"/>
          <w:szCs w:val="28"/>
        </w:rPr>
      </w:pPr>
      <w:r>
        <w:br w:type="page"/>
      </w:r>
      <w:r>
        <w:rPr>
          <w:b/>
          <w:color w:val="000000"/>
          <w:sz w:val="28"/>
          <w:szCs w:val="28"/>
        </w:rPr>
        <w:t>CỘNG HÒA XÃ HỘI CHỦ NGHĨA VIỆT NAM</w:t>
      </w:r>
    </w:p>
    <w:p w:rsidR="00524E7A" w:rsidRDefault="00524E7A" w:rsidP="00524E7A">
      <w:pPr>
        <w:jc w:val="center"/>
        <w:rPr>
          <w:b/>
          <w:bCs/>
          <w:color w:val="000000"/>
          <w:sz w:val="28"/>
          <w:szCs w:val="28"/>
          <w:lang w:val="pt-BR"/>
        </w:rPr>
      </w:pPr>
      <w:r>
        <w:rPr>
          <w:b/>
          <w:bCs/>
          <w:color w:val="000000"/>
          <w:sz w:val="28"/>
          <w:szCs w:val="28"/>
          <w:lang w:val="pt-BR"/>
        </w:rPr>
        <w:t>Độc lập - Tự do - Hạnh phúc</w:t>
      </w:r>
    </w:p>
    <w:p w:rsidR="00524E7A" w:rsidRDefault="00524E7A" w:rsidP="00524E7A">
      <w:pPr>
        <w:jc w:val="center"/>
        <w:rPr>
          <w:i/>
          <w:iCs/>
          <w:color w:val="000000"/>
          <w:sz w:val="28"/>
          <w:szCs w:val="28"/>
          <w:lang w:val="pt-BR"/>
        </w:rPr>
      </w:pPr>
      <w:r>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1910715</wp:posOffset>
                </wp:positionH>
                <wp:positionV relativeFrom="paragraph">
                  <wp:posOffset>33020</wp:posOffset>
                </wp:positionV>
                <wp:extent cx="20859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0.45pt;margin-top:2.6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"/>
            </w:pict>
          </mc:Fallback>
        </mc:AlternateContent>
      </w:r>
    </w:p>
    <w:p w:rsidR="00524E7A" w:rsidRDefault="00524E7A" w:rsidP="00524E7A">
      <w:pPr>
        <w:pStyle w:val="BodyText"/>
        <w:spacing w:before="0" w:after="0" w:line="240" w:lineRule="auto"/>
        <w:ind w:firstLine="0"/>
        <w:jc w:val="center"/>
        <w:rPr>
          <w:b/>
          <w:lang w:val="pt-BR"/>
        </w:rPr>
      </w:pPr>
      <w:r>
        <w:rPr>
          <w:b/>
          <w:lang w:val="pt-BR"/>
        </w:rPr>
        <w:t>BẢN TÓM TẮT</w:t>
      </w:r>
    </w:p>
    <w:p w:rsidR="00524E7A" w:rsidRDefault="00524E7A" w:rsidP="00524E7A">
      <w:pPr>
        <w:pStyle w:val="BodyText"/>
        <w:spacing w:before="0" w:after="0" w:line="240" w:lineRule="auto"/>
        <w:ind w:firstLine="0"/>
        <w:jc w:val="center"/>
        <w:rPr>
          <w:b/>
          <w:lang w:val="pt-BR"/>
        </w:rPr>
      </w:pPr>
      <w:r>
        <w:rPr>
          <w:b/>
          <w:lang w:val="pt-BR"/>
        </w:rPr>
        <w:t>Tình hình chuẩn bị các điều kiện kinh doanh</w:t>
      </w:r>
    </w:p>
    <w:p w:rsidR="00524E7A" w:rsidRDefault="00524E7A" w:rsidP="00524E7A">
      <w:pPr>
        <w:pStyle w:val="BodyText"/>
        <w:spacing w:before="0" w:after="0" w:line="240" w:lineRule="auto"/>
        <w:ind w:firstLine="0"/>
        <w:jc w:val="center"/>
        <w:rPr>
          <w:b/>
          <w:lang w:val="pt-BR"/>
        </w:rPr>
      </w:pPr>
      <w:r>
        <w:rPr>
          <w:b/>
          <w:lang w:val="pt-BR"/>
        </w:rPr>
        <w:t>hoạt động thể thao môn: ........................</w:t>
      </w:r>
    </w:p>
    <w:p w:rsidR="00524E7A" w:rsidRDefault="00524E7A" w:rsidP="00524E7A">
      <w:pPr>
        <w:pStyle w:val="BodyText"/>
        <w:spacing w:before="0" w:after="0" w:line="240" w:lineRule="auto"/>
        <w:ind w:firstLine="0"/>
        <w:jc w:val="center"/>
        <w:rPr>
          <w:lang w:val="pt-BR"/>
        </w:rPr>
      </w:pPr>
    </w:p>
    <w:p w:rsidR="00524E7A" w:rsidRDefault="00524E7A" w:rsidP="00524E7A">
      <w:pPr>
        <w:pStyle w:val="BodyText"/>
        <w:spacing w:before="0" w:after="0" w:line="240" w:lineRule="auto"/>
        <w:ind w:firstLine="0"/>
        <w:jc w:val="center"/>
        <w:rPr>
          <w:lang w:val="pt-BR"/>
        </w:rPr>
      </w:pPr>
      <w:r>
        <w:rPr>
          <w:lang w:val="pt-BR"/>
        </w:rPr>
        <w:t>Kính gửi: Ủy ban nhân dân tỉnh Phú Thọ</w:t>
      </w:r>
    </w:p>
    <w:p w:rsidR="00524E7A" w:rsidRDefault="00524E7A" w:rsidP="00524E7A">
      <w:pPr>
        <w:ind w:firstLine="567"/>
        <w:rPr>
          <w:sz w:val="28"/>
          <w:szCs w:val="28"/>
          <w:lang w:val="pt-BR"/>
        </w:rPr>
      </w:pPr>
    </w:p>
    <w:p w:rsidR="00524E7A" w:rsidRDefault="00524E7A" w:rsidP="00524E7A">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524E7A" w:rsidRDefault="00524E7A" w:rsidP="00524E7A">
      <w:pPr>
        <w:rPr>
          <w:sz w:val="28"/>
          <w:szCs w:val="28"/>
          <w:lang w:val="pt-BR"/>
        </w:rPr>
      </w:pPr>
      <w:r>
        <w:rPr>
          <w:sz w:val="28"/>
          <w:szCs w:val="28"/>
          <w:lang w:val="pt-BR"/>
        </w:rPr>
        <w:t>.......................................................................................................................</w:t>
      </w:r>
    </w:p>
    <w:p w:rsidR="00524E7A" w:rsidRDefault="00524E7A" w:rsidP="00524E7A">
      <w:pPr>
        <w:rPr>
          <w:sz w:val="28"/>
          <w:szCs w:val="28"/>
          <w:lang w:val="pt-BR"/>
        </w:rPr>
      </w:pPr>
      <w:r>
        <w:rPr>
          <w:sz w:val="28"/>
          <w:szCs w:val="28"/>
          <w:lang w:val="pt-BR"/>
        </w:rPr>
        <w:t>- Địa chỉ trụ sở chính: ...................................................................................</w:t>
      </w:r>
    </w:p>
    <w:p w:rsidR="00524E7A" w:rsidRDefault="00524E7A" w:rsidP="00524E7A">
      <w:pPr>
        <w:rPr>
          <w:sz w:val="28"/>
          <w:szCs w:val="28"/>
          <w:lang w:val="pt-BR"/>
        </w:rPr>
      </w:pPr>
      <w:r>
        <w:rPr>
          <w:sz w:val="28"/>
          <w:szCs w:val="28"/>
          <w:lang w:val="pt-BR"/>
        </w:rPr>
        <w:t>Điện thoại: ................................. Fax: ..........................................................</w:t>
      </w:r>
    </w:p>
    <w:p w:rsidR="00524E7A" w:rsidRDefault="00524E7A" w:rsidP="00524E7A">
      <w:pPr>
        <w:rPr>
          <w:sz w:val="28"/>
          <w:szCs w:val="28"/>
          <w:lang w:val="pt-BR"/>
        </w:rPr>
      </w:pPr>
      <w:r>
        <w:rPr>
          <w:sz w:val="28"/>
          <w:szCs w:val="28"/>
          <w:lang w:val="pt-BR"/>
        </w:rPr>
        <w:t>Website: .....................................Email: .......................................................</w:t>
      </w:r>
    </w:p>
    <w:p w:rsidR="00524E7A" w:rsidRDefault="00524E7A" w:rsidP="00524E7A">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524E7A" w:rsidRDefault="00524E7A" w:rsidP="00524E7A">
      <w:pPr>
        <w:rPr>
          <w:iCs/>
          <w:sz w:val="28"/>
          <w:szCs w:val="28"/>
          <w:lang w:val="pt-BR"/>
        </w:rPr>
      </w:pPr>
      <w:r>
        <w:rPr>
          <w:iCs/>
          <w:sz w:val="28"/>
          <w:szCs w:val="28"/>
          <w:lang w:val="pt-BR"/>
        </w:rPr>
        <w:t>1. Đội ngũ cán bộ, nhân viên:</w:t>
      </w:r>
    </w:p>
    <w:p w:rsidR="00524E7A" w:rsidRDefault="00524E7A" w:rsidP="00524E7A">
      <w:pPr>
        <w:rPr>
          <w:iCs/>
          <w:sz w:val="28"/>
          <w:szCs w:val="28"/>
          <w:lang w:val="pt-BR"/>
        </w:rPr>
      </w:pPr>
      <w:r>
        <w:rPr>
          <w:iCs/>
          <w:sz w:val="28"/>
          <w:szCs w:val="28"/>
          <w:lang w:val="pt-BR"/>
        </w:rPr>
        <w:t xml:space="preserve">- Số lượng: </w:t>
      </w:r>
    </w:p>
    <w:p w:rsidR="00524E7A" w:rsidRDefault="00524E7A" w:rsidP="00524E7A">
      <w:pPr>
        <w:rPr>
          <w:iCs/>
          <w:sz w:val="28"/>
          <w:szCs w:val="28"/>
          <w:lang w:val="pt-BR"/>
        </w:rPr>
      </w:pPr>
      <w:r>
        <w:rPr>
          <w:iCs/>
          <w:sz w:val="28"/>
          <w:szCs w:val="28"/>
          <w:lang w:val="pt-BR"/>
        </w:rPr>
        <w:t>- Trình độ chuyên môn của từng cán bộ, nhân viên (Danh sách trích ngang kèm theo)</w:t>
      </w:r>
    </w:p>
    <w:p w:rsidR="00524E7A" w:rsidRDefault="00524E7A" w:rsidP="00524E7A">
      <w:pPr>
        <w:rPr>
          <w:iCs/>
          <w:sz w:val="28"/>
          <w:szCs w:val="28"/>
          <w:lang w:val="pt-BR"/>
        </w:rPr>
      </w:pPr>
      <w:r>
        <w:rPr>
          <w:iCs/>
          <w:sz w:val="28"/>
          <w:szCs w:val="28"/>
          <w:lang w:val="pt-BR"/>
        </w:rPr>
        <w:t>2. Cơ sở vật chất, trang thiết bị:</w:t>
      </w:r>
    </w:p>
    <w:p w:rsidR="00524E7A" w:rsidRDefault="00524E7A" w:rsidP="00524E7A">
      <w:pPr>
        <w:rPr>
          <w:iCs/>
          <w:sz w:val="28"/>
          <w:szCs w:val="28"/>
          <w:lang w:val="pt-BR"/>
        </w:rPr>
      </w:pPr>
      <w:r>
        <w:rPr>
          <w:iCs/>
          <w:sz w:val="28"/>
          <w:szCs w:val="28"/>
          <w:lang w:val="pt-BR"/>
        </w:rPr>
        <w:t>- Mô tả về cơ sở vật chất: .............................................................................</w:t>
      </w:r>
    </w:p>
    <w:p w:rsidR="00524E7A" w:rsidRDefault="00524E7A" w:rsidP="00524E7A">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524E7A" w:rsidRDefault="00524E7A" w:rsidP="00524E7A">
      <w:pPr>
        <w:rPr>
          <w:iCs/>
          <w:sz w:val="28"/>
          <w:szCs w:val="28"/>
          <w:lang w:val="pt-BR"/>
        </w:rPr>
      </w:pPr>
      <w:r>
        <w:rPr>
          <w:iCs/>
          <w:sz w:val="28"/>
          <w:szCs w:val="28"/>
          <w:lang w:val="pt-BR"/>
        </w:rPr>
        <w:t>3. Nguồn tài chính bảo đảm hoạt động kinh doanh: ....................................</w:t>
      </w:r>
    </w:p>
    <w:p w:rsidR="00524E7A" w:rsidRDefault="00524E7A" w:rsidP="00524E7A">
      <w:pPr>
        <w:rPr>
          <w:iCs/>
          <w:sz w:val="28"/>
          <w:szCs w:val="28"/>
          <w:lang w:val="pt-BR"/>
        </w:rPr>
      </w:pPr>
      <w:r>
        <w:rPr>
          <w:iCs/>
          <w:sz w:val="28"/>
          <w:szCs w:val="28"/>
          <w:lang w:val="pt-BR"/>
        </w:rPr>
        <w:t>.......................................................................................................................</w:t>
      </w:r>
    </w:p>
    <w:p w:rsidR="00524E7A" w:rsidRDefault="00524E7A" w:rsidP="00524E7A">
      <w:pPr>
        <w:rPr>
          <w:sz w:val="28"/>
          <w:szCs w:val="28"/>
          <w:lang w:val="pt-BR"/>
        </w:rPr>
      </w:pPr>
      <w:r>
        <w:rPr>
          <w:sz w:val="28"/>
          <w:szCs w:val="28"/>
          <w:lang w:val="pt-BR"/>
        </w:rPr>
        <w:t>Chúng tôi cam kết:</w:t>
      </w:r>
    </w:p>
    <w:p w:rsidR="00524E7A" w:rsidRDefault="00524E7A" w:rsidP="00524E7A">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524E7A" w:rsidRDefault="00524E7A" w:rsidP="00524E7A">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524E7A" w:rsidRDefault="00524E7A" w:rsidP="00524E7A">
      <w:pPr>
        <w:ind w:firstLine="540"/>
        <w:rPr>
          <w:iCs/>
          <w:sz w:val="28"/>
          <w:szCs w:val="28"/>
          <w:lang w:val="pt-BR"/>
        </w:rPr>
      </w:pPr>
    </w:p>
    <w:tbl>
      <w:tblPr>
        <w:tblW w:w="9648" w:type="dxa"/>
        <w:tblLook w:val="01E0" w:firstRow="1" w:lastRow="1" w:firstColumn="1" w:lastColumn="1" w:noHBand="0" w:noVBand="0"/>
      </w:tblPr>
      <w:tblGrid>
        <w:gridCol w:w="3348"/>
        <w:gridCol w:w="6300"/>
      </w:tblGrid>
      <w:tr w:rsidR="00524E7A" w:rsidRPr="0053748B" w:rsidTr="00316259">
        <w:tc>
          <w:tcPr>
            <w:tcW w:w="3348" w:type="dxa"/>
          </w:tcPr>
          <w:p w:rsidR="00524E7A" w:rsidRDefault="00524E7A" w:rsidP="00316259">
            <w:pPr>
              <w:rPr>
                <w:sz w:val="28"/>
                <w:szCs w:val="28"/>
                <w:lang w:val="pt-BR"/>
              </w:rPr>
            </w:pPr>
          </w:p>
        </w:tc>
        <w:tc>
          <w:tcPr>
            <w:tcW w:w="6300" w:type="dxa"/>
          </w:tcPr>
          <w:p w:rsidR="00524E7A" w:rsidRDefault="00524E7A"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524E7A" w:rsidRDefault="00524E7A" w:rsidP="00524E7A">
      <w:pPr>
        <w:rPr>
          <w:b/>
          <w:sz w:val="28"/>
          <w:szCs w:val="28"/>
          <w:lang w:val="pt-BR"/>
        </w:rPr>
      </w:pPr>
    </w:p>
    <w:p w:rsidR="005E1D1A" w:rsidRDefault="00524E7A" w:rsidP="00524E7A">
      <w:r>
        <w:rPr>
          <w:lang w:val="pt-BR"/>
        </w:rPr>
        <w:br w:type="page"/>
      </w:r>
      <w:bookmarkStart w:id="8" w:name="_GoBack"/>
      <w:bookmarkEnd w:id="8"/>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7A"/>
    <w:rsid w:val="00524E7A"/>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524E7A"/>
    <w:pPr>
      <w:spacing w:after="160" w:line="240" w:lineRule="exact"/>
    </w:pPr>
    <w:rPr>
      <w:rFonts w:ascii="Verdana" w:eastAsia="Times New Roman" w:hAnsi="Verdana" w:cs="Verdana"/>
      <w:sz w:val="20"/>
      <w:szCs w:val="20"/>
    </w:rPr>
  </w:style>
  <w:style w:type="paragraph" w:styleId="NormalWeb">
    <w:name w:val="Normal (Web)"/>
    <w:basedOn w:val="Normal"/>
    <w:rsid w:val="00524E7A"/>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524E7A"/>
    <w:rPr>
      <w:sz w:val="28"/>
      <w:szCs w:val="28"/>
      <w:lang/>
    </w:rPr>
  </w:style>
  <w:style w:type="paragraph" w:styleId="BodyText">
    <w:name w:val="Body Text"/>
    <w:basedOn w:val="Normal"/>
    <w:link w:val="BodyTextChar"/>
    <w:semiHidden/>
    <w:rsid w:val="00524E7A"/>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524E7A"/>
    <w:rPr>
      <w:rFonts w:ascii="Times New Roman" w:hAnsi="Times New Roman"/>
      <w:sz w:val="24"/>
    </w:rPr>
  </w:style>
  <w:style w:type="paragraph" w:customStyle="1" w:styleId="normal-p">
    <w:name w:val="normal-p"/>
    <w:basedOn w:val="Normal"/>
    <w:rsid w:val="00524E7A"/>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524E7A"/>
    <w:pPr>
      <w:spacing w:before="120"/>
      <w:ind w:firstLine="720"/>
      <w:jc w:val="both"/>
    </w:pPr>
    <w:rPr>
      <w:rFonts w:eastAsia="SimSun" w:cs="Times New Roman"/>
      <w:b/>
      <w:sz w:val="28"/>
      <w:szCs w:val="24"/>
    </w:rPr>
  </w:style>
  <w:style w:type="character" w:customStyle="1" w:styleId="normal-h1">
    <w:name w:val="normal-h1"/>
    <w:rsid w:val="00524E7A"/>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524E7A"/>
    <w:pPr>
      <w:spacing w:after="160" w:line="240" w:lineRule="exact"/>
    </w:pPr>
    <w:rPr>
      <w:rFonts w:ascii="Verdana" w:eastAsia="Times New Roman" w:hAnsi="Verdana" w:cs="Verdana"/>
      <w:sz w:val="20"/>
      <w:szCs w:val="20"/>
    </w:rPr>
  </w:style>
  <w:style w:type="paragraph" w:styleId="NormalWeb">
    <w:name w:val="Normal (Web)"/>
    <w:basedOn w:val="Normal"/>
    <w:rsid w:val="00524E7A"/>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524E7A"/>
    <w:rPr>
      <w:sz w:val="28"/>
      <w:szCs w:val="28"/>
      <w:lang/>
    </w:rPr>
  </w:style>
  <w:style w:type="paragraph" w:styleId="BodyText">
    <w:name w:val="Body Text"/>
    <w:basedOn w:val="Normal"/>
    <w:link w:val="BodyTextChar"/>
    <w:semiHidden/>
    <w:rsid w:val="00524E7A"/>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524E7A"/>
    <w:rPr>
      <w:rFonts w:ascii="Times New Roman" w:hAnsi="Times New Roman"/>
      <w:sz w:val="24"/>
    </w:rPr>
  </w:style>
  <w:style w:type="paragraph" w:customStyle="1" w:styleId="normal-p">
    <w:name w:val="normal-p"/>
    <w:basedOn w:val="Normal"/>
    <w:rsid w:val="00524E7A"/>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524E7A"/>
    <w:pPr>
      <w:spacing w:before="120"/>
      <w:ind w:firstLine="720"/>
      <w:jc w:val="both"/>
    </w:pPr>
    <w:rPr>
      <w:rFonts w:eastAsia="SimSun" w:cs="Times New Roman"/>
      <w:b/>
      <w:sz w:val="28"/>
      <w:szCs w:val="24"/>
    </w:rPr>
  </w:style>
  <w:style w:type="character" w:customStyle="1" w:styleId="normal-h1">
    <w:name w:val="normal-h1"/>
    <w:rsid w:val="00524E7A"/>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2087</Words>
  <Characters>11901</Characters>
  <Application>Microsoft Office Word</Application>
  <DocSecurity>0</DocSecurity>
  <Lines>99</Lines>
  <Paragraphs>27</Paragraphs>
  <ScaleCrop>false</ScaleCrop>
  <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2016-06-22T02:43:00Z</dcterms:created>
  <dcterms:modified xsi:type="dcterms:W3CDTF">2016-06-22T02:43:00Z</dcterms:modified>
</cp:coreProperties>
</file>