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84F" w:rsidRDefault="0077384F" w:rsidP="0077384F">
      <w:pPr>
        <w:pStyle w:val="Style4"/>
        <w:ind w:firstLine="567"/>
        <w:outlineLvl w:val="3"/>
        <w:rPr>
          <w:bCs/>
          <w:lang w:val="vi-VN"/>
        </w:rPr>
      </w:pPr>
      <w:bookmarkStart w:id="0" w:name="_Toc441822190"/>
      <w:bookmarkStart w:id="1" w:name="_Toc452474463"/>
      <w:r>
        <w:t>23</w:t>
      </w:r>
      <w:r>
        <w:rPr>
          <w:lang w:val="vi-VN"/>
        </w:rPr>
        <w:t>. Thủ tục Cấp giấ</w:t>
      </w:r>
      <w:r>
        <w:rPr>
          <w:rStyle w:val="1Char"/>
          <w:b/>
          <w:lang w:val="vi-VN"/>
        </w:rPr>
        <w:t>y</w:t>
      </w:r>
      <w:r>
        <w:rPr>
          <w:lang w:val="vi-VN"/>
        </w:rPr>
        <w:t xml:space="preserve"> phép kinh doanh vũ trường.</w:t>
      </w:r>
      <w:bookmarkEnd w:id="0"/>
      <w:bookmarkEnd w:id="1"/>
    </w:p>
    <w:p w:rsidR="0077384F" w:rsidRDefault="0077384F" w:rsidP="0077384F">
      <w:pPr>
        <w:spacing w:before="120"/>
        <w:ind w:firstLine="567"/>
        <w:rPr>
          <w:sz w:val="28"/>
          <w:szCs w:val="28"/>
          <w:lang w:val="vi-VN"/>
        </w:rPr>
      </w:pPr>
      <w:r>
        <w:rPr>
          <w:i/>
          <w:sz w:val="28"/>
          <w:szCs w:val="28"/>
          <w:lang w:val="vi-VN"/>
        </w:rPr>
        <w:t>a. Trình tự thực hiện:</w:t>
      </w:r>
      <w:r>
        <w:rPr>
          <w:sz w:val="28"/>
          <w:szCs w:val="28"/>
          <w:lang w:val="vi-VN"/>
        </w:rPr>
        <w:t xml:space="preserve"> </w:t>
      </w:r>
    </w:p>
    <w:p w:rsidR="0077384F" w:rsidRDefault="0077384F" w:rsidP="0077384F">
      <w:pPr>
        <w:spacing w:before="120"/>
        <w:ind w:firstLine="567"/>
        <w:rPr>
          <w:sz w:val="28"/>
          <w:szCs w:val="28"/>
          <w:lang w:val="vi-VN"/>
        </w:rPr>
      </w:pPr>
      <w:r>
        <w:rPr>
          <w:sz w:val="28"/>
          <w:szCs w:val="28"/>
          <w:lang w:val="vi-VN"/>
        </w:rPr>
        <w:t>- Tổ chức, cá nhân chuẩn bị đầy đủ hồ sơ theo quy định của pháp luật, nộp trực tiếp hoặc qua đường bưu điện đến Sở Văn hoá Thể thao và Du lịch.</w:t>
      </w:r>
    </w:p>
    <w:p w:rsidR="0077384F" w:rsidRDefault="0077384F" w:rsidP="0077384F">
      <w:pPr>
        <w:spacing w:before="120"/>
        <w:ind w:firstLine="567"/>
        <w:rPr>
          <w:sz w:val="28"/>
          <w:szCs w:val="28"/>
          <w:lang w:val="vi-VN"/>
        </w:rPr>
      </w:pPr>
      <w:r>
        <w:rPr>
          <w:sz w:val="28"/>
          <w:szCs w:val="28"/>
          <w:lang w:val="vi-VN"/>
        </w:rPr>
        <w:t>- Bộ phận tiếp nhận và trả kết quả nếu thấy hợp lệ chuyển phòng chuyên môn báo cáo lãnh đạo Sở thực hiện công tác thẩm định và cấp phép.</w:t>
      </w:r>
    </w:p>
    <w:p w:rsidR="0077384F" w:rsidRDefault="0077384F" w:rsidP="0077384F">
      <w:pPr>
        <w:spacing w:before="120"/>
        <w:ind w:firstLine="567"/>
        <w:rPr>
          <w:sz w:val="28"/>
          <w:szCs w:val="28"/>
          <w:lang w:val="vi-VN"/>
        </w:rPr>
      </w:pPr>
      <w:r>
        <w:rPr>
          <w:sz w:val="28"/>
          <w:szCs w:val="28"/>
          <w:lang w:val="vi-VN"/>
        </w:rPr>
        <w:t>- Thành lập Hội đồng thẩm định của Sở Văn hóa thể thao và Du lịch (có sự tham gia của lãnh đạo phòng Văn hóa thông tin cấp huyện) tiến hành thẩm định. Kết quả thẩm định được coi là cơ sở để thực hiện việc cấp hay không cấp giấy phép theo quy định.</w:t>
      </w:r>
    </w:p>
    <w:p w:rsidR="0077384F" w:rsidRDefault="0077384F" w:rsidP="0077384F">
      <w:pPr>
        <w:spacing w:before="120"/>
        <w:ind w:firstLine="567"/>
        <w:rPr>
          <w:sz w:val="28"/>
          <w:szCs w:val="28"/>
          <w:lang w:val="vi-VN"/>
        </w:rPr>
      </w:pPr>
      <w:r>
        <w:rPr>
          <w:sz w:val="28"/>
          <w:szCs w:val="28"/>
          <w:lang w:val="vi-VN"/>
        </w:rPr>
        <w:t>- Tổ chức, cá nhân mang giấy hẹn tới Bộ phận tiếp nhận và trả kết quả thuộc Sở VHTT&amp;DL để nhận kết quả; cán bộ Bộ phận tiếp nhận và trả kết quả của Sở Văn hóa, Thể thao và Du lịch trả kết quả cho Tổ chức, cá nhân.</w:t>
      </w:r>
    </w:p>
    <w:p w:rsidR="0077384F" w:rsidRDefault="0077384F" w:rsidP="0077384F">
      <w:pPr>
        <w:spacing w:before="120"/>
        <w:ind w:firstLine="567"/>
        <w:rPr>
          <w:i/>
          <w:sz w:val="28"/>
          <w:szCs w:val="28"/>
        </w:rPr>
      </w:pPr>
      <w:r>
        <w:rPr>
          <w:i/>
          <w:sz w:val="28"/>
          <w:szCs w:val="28"/>
        </w:rPr>
        <w:t>b. Cách thức thực hiện:</w:t>
      </w:r>
    </w:p>
    <w:p w:rsidR="0077384F" w:rsidRDefault="0077384F" w:rsidP="0077384F">
      <w:pPr>
        <w:spacing w:before="120"/>
        <w:ind w:firstLine="567"/>
        <w:rPr>
          <w:sz w:val="28"/>
          <w:szCs w:val="28"/>
        </w:rPr>
      </w:pPr>
      <w:r>
        <w:rPr>
          <w:sz w:val="28"/>
          <w:szCs w:val="28"/>
        </w:rPr>
        <w:t>- Tổ chức, cá nhân nộp hồ sơ trực tiếp hoặc qua đường bưu điện đến Bộ phận tiếp nhận và trả kết quả - Sở Văn hoá , Thể thao và Du lịch Phú Thọ.</w:t>
      </w:r>
    </w:p>
    <w:p w:rsidR="0077384F" w:rsidRDefault="0077384F" w:rsidP="0077384F">
      <w:pPr>
        <w:spacing w:before="120"/>
        <w:ind w:firstLine="567"/>
        <w:rPr>
          <w:sz w:val="28"/>
          <w:szCs w:val="28"/>
        </w:rPr>
      </w:pPr>
      <w:r>
        <w:rPr>
          <w:sz w:val="28"/>
          <w:szCs w:val="28"/>
        </w:rPr>
        <w:t>- Địa chỉ: Đường Trần Phú - P. Gia Cẩm - TP Việt Trì.</w:t>
      </w:r>
    </w:p>
    <w:p w:rsidR="0077384F" w:rsidRDefault="0077384F" w:rsidP="0077384F">
      <w:pPr>
        <w:spacing w:before="120"/>
        <w:ind w:firstLine="567"/>
        <w:rPr>
          <w:sz w:val="28"/>
          <w:szCs w:val="28"/>
        </w:rPr>
      </w:pPr>
      <w:r>
        <w:rPr>
          <w:sz w:val="28"/>
          <w:szCs w:val="28"/>
        </w:rPr>
        <w:t>- Điện thoại : 0210.3992.583</w:t>
      </w:r>
    </w:p>
    <w:p w:rsidR="0077384F" w:rsidRDefault="0077384F" w:rsidP="0077384F">
      <w:pPr>
        <w:spacing w:before="120"/>
        <w:ind w:firstLine="567"/>
        <w:rPr>
          <w:sz w:val="28"/>
          <w:szCs w:val="28"/>
        </w:rPr>
      </w:pPr>
      <w:r>
        <w:rPr>
          <w:i/>
          <w:sz w:val="28"/>
          <w:szCs w:val="28"/>
        </w:rPr>
        <w:t>c. Thành phần, số lượng hồ sơ:</w:t>
      </w:r>
    </w:p>
    <w:p w:rsidR="0077384F" w:rsidRDefault="0077384F" w:rsidP="0077384F">
      <w:pPr>
        <w:spacing w:before="120"/>
        <w:ind w:firstLine="567"/>
        <w:rPr>
          <w:sz w:val="28"/>
          <w:szCs w:val="28"/>
        </w:rPr>
      </w:pPr>
      <w:r>
        <w:rPr>
          <w:sz w:val="28"/>
          <w:szCs w:val="28"/>
        </w:rPr>
        <w:t xml:space="preserve">+ Thành phần: </w:t>
      </w:r>
    </w:p>
    <w:p w:rsidR="0077384F" w:rsidRDefault="0077384F" w:rsidP="0077384F">
      <w:pPr>
        <w:spacing w:before="120"/>
        <w:ind w:firstLine="567"/>
        <w:rPr>
          <w:sz w:val="28"/>
          <w:szCs w:val="28"/>
          <w:lang w:eastAsia="ko-KR"/>
        </w:rPr>
      </w:pPr>
      <w:r>
        <w:rPr>
          <w:sz w:val="28"/>
          <w:szCs w:val="28"/>
          <w:lang w:eastAsia="ko-KR"/>
        </w:rPr>
        <w:t xml:space="preserve">- Đơn đề nghị cấp Giấy phép kinh doanh Vũ trường - </w:t>
      </w:r>
      <w:r>
        <w:rPr>
          <w:spacing w:val="-4"/>
          <w:sz w:val="28"/>
          <w:szCs w:val="28"/>
          <w:lang w:eastAsia="ko-KR"/>
        </w:rPr>
        <w:t>Mẫu số 04 của TT số 05/2012/TT-BVHTTDL ngày 02/05/2012 của Bộ Văn hóa, Thể thao và Du lịch</w:t>
      </w:r>
      <w:r>
        <w:rPr>
          <w:sz w:val="28"/>
          <w:szCs w:val="28"/>
          <w:lang w:eastAsia="ko-KR"/>
        </w:rPr>
        <w:t xml:space="preserve">. </w:t>
      </w:r>
    </w:p>
    <w:p w:rsidR="0077384F" w:rsidRDefault="0077384F" w:rsidP="0077384F">
      <w:pPr>
        <w:spacing w:before="120"/>
        <w:ind w:firstLine="567"/>
        <w:rPr>
          <w:sz w:val="28"/>
          <w:szCs w:val="28"/>
          <w:lang w:eastAsia="ko-KR"/>
        </w:rPr>
      </w:pPr>
      <w:r>
        <w:rPr>
          <w:sz w:val="28"/>
          <w:szCs w:val="28"/>
          <w:lang w:eastAsia="ko-KR"/>
        </w:rPr>
        <w:t xml:space="preserve"> - Bản sao công chứng hoặc chứng thực giấy chứng nhận đăng ký kinh doanh có giá trị pháp lý.</w:t>
      </w:r>
    </w:p>
    <w:p w:rsidR="0077384F" w:rsidRDefault="0077384F" w:rsidP="0077384F">
      <w:pPr>
        <w:spacing w:before="120"/>
        <w:ind w:firstLine="567"/>
        <w:rPr>
          <w:sz w:val="28"/>
          <w:szCs w:val="28"/>
        </w:rPr>
      </w:pPr>
      <w:r>
        <w:rPr>
          <w:sz w:val="28"/>
          <w:szCs w:val="28"/>
        </w:rPr>
        <w:t>+ Số lượng: 01 bộ.</w:t>
      </w:r>
    </w:p>
    <w:p w:rsidR="0077384F" w:rsidRDefault="0077384F" w:rsidP="0077384F">
      <w:pPr>
        <w:spacing w:before="120"/>
        <w:ind w:firstLine="567"/>
        <w:rPr>
          <w:sz w:val="28"/>
          <w:szCs w:val="28"/>
        </w:rPr>
      </w:pPr>
      <w:r>
        <w:rPr>
          <w:i/>
          <w:sz w:val="28"/>
          <w:szCs w:val="28"/>
        </w:rPr>
        <w:t>d. Thời hạn giải quyết:</w:t>
      </w:r>
      <w:r>
        <w:rPr>
          <w:rStyle w:val="FollowedHyperlink"/>
          <w:sz w:val="28"/>
          <w:szCs w:val="28"/>
        </w:rPr>
        <w:t xml:space="preserve"> 10 ngày làm việc, kể từ ngày nhận đủ hồ sơ hợp lệ</w:t>
      </w:r>
      <w:r w:rsidRPr="0053748B">
        <w:rPr>
          <w:sz w:val="28"/>
          <w:szCs w:val="28"/>
        </w:rPr>
        <w:t>.</w:t>
      </w:r>
    </w:p>
    <w:p w:rsidR="0077384F" w:rsidRDefault="0077384F" w:rsidP="0077384F">
      <w:pPr>
        <w:spacing w:before="120"/>
        <w:ind w:firstLine="567"/>
        <w:rPr>
          <w:sz w:val="28"/>
          <w:szCs w:val="28"/>
        </w:rPr>
      </w:pPr>
      <w:r>
        <w:rPr>
          <w:i/>
          <w:sz w:val="28"/>
          <w:szCs w:val="28"/>
        </w:rPr>
        <w:softHyphen/>
        <w:t>đ. Đối tượng thực hiện thủ tục hành chính:</w:t>
      </w:r>
      <w:r>
        <w:rPr>
          <w:sz w:val="28"/>
          <w:szCs w:val="28"/>
        </w:rPr>
        <w:t xml:space="preserve"> Tổ chức, cá nhân.</w:t>
      </w:r>
    </w:p>
    <w:p w:rsidR="0077384F" w:rsidRDefault="0077384F" w:rsidP="0077384F">
      <w:pPr>
        <w:spacing w:before="120"/>
        <w:ind w:firstLine="567"/>
        <w:rPr>
          <w:sz w:val="28"/>
          <w:szCs w:val="28"/>
        </w:rPr>
      </w:pPr>
      <w:r>
        <w:rPr>
          <w:i/>
          <w:sz w:val="28"/>
          <w:szCs w:val="28"/>
        </w:rPr>
        <w:t>e. Cơ quan thực hiện thủ tục hành chính:</w:t>
      </w:r>
      <w:r>
        <w:rPr>
          <w:sz w:val="28"/>
          <w:szCs w:val="28"/>
        </w:rPr>
        <w:t xml:space="preserve"> Sở Văn hóa, Thể thao và Du lịch.</w:t>
      </w:r>
    </w:p>
    <w:p w:rsidR="0077384F" w:rsidRDefault="0077384F" w:rsidP="0077384F">
      <w:pPr>
        <w:widowControl w:val="0"/>
        <w:spacing w:before="120"/>
        <w:ind w:firstLine="567"/>
        <w:rPr>
          <w:sz w:val="28"/>
          <w:szCs w:val="28"/>
        </w:rPr>
      </w:pPr>
      <w:r>
        <w:rPr>
          <w:i/>
          <w:sz w:val="28"/>
          <w:szCs w:val="28"/>
        </w:rPr>
        <w:t>g. Kết quả thực hiện thủ tục hành chính:</w:t>
      </w:r>
      <w:r>
        <w:rPr>
          <w:sz w:val="28"/>
          <w:szCs w:val="28"/>
        </w:rPr>
        <w:t xml:space="preserve"> Giấy phép.</w:t>
      </w:r>
    </w:p>
    <w:p w:rsidR="0077384F" w:rsidRDefault="0077384F" w:rsidP="0077384F">
      <w:pPr>
        <w:widowControl w:val="0"/>
        <w:tabs>
          <w:tab w:val="left" w:pos="720"/>
          <w:tab w:val="left" w:pos="1440"/>
          <w:tab w:val="left" w:pos="2160"/>
          <w:tab w:val="left" w:pos="2880"/>
          <w:tab w:val="left" w:pos="3918"/>
        </w:tabs>
        <w:spacing w:before="120"/>
        <w:ind w:firstLine="567"/>
        <w:rPr>
          <w:i/>
          <w:sz w:val="28"/>
          <w:szCs w:val="28"/>
        </w:rPr>
      </w:pPr>
      <w:r>
        <w:rPr>
          <w:i/>
          <w:sz w:val="28"/>
          <w:szCs w:val="28"/>
        </w:rPr>
        <w:t xml:space="preserve">h. Phí, Lệ phí: </w:t>
      </w:r>
    </w:p>
    <w:p w:rsidR="0077384F" w:rsidRDefault="0077384F" w:rsidP="0077384F">
      <w:pPr>
        <w:widowControl w:val="0"/>
        <w:shd w:val="clear" w:color="auto" w:fill="FFFFFF"/>
        <w:spacing w:before="120"/>
        <w:ind w:firstLine="567"/>
        <w:rPr>
          <w:sz w:val="28"/>
          <w:szCs w:val="28"/>
        </w:rPr>
      </w:pPr>
      <w:r>
        <w:rPr>
          <w:sz w:val="28"/>
          <w:szCs w:val="28"/>
        </w:rPr>
        <w:t>-  Tại thành phố Việt trì, thị xã Phú Thọ: Mức thu lệ phí cấp giấy phép kinh doanh Vũ trường là : 15.000.000đ/giấy.</w:t>
      </w:r>
    </w:p>
    <w:p w:rsidR="0077384F" w:rsidRDefault="0077384F" w:rsidP="0077384F">
      <w:pPr>
        <w:widowControl w:val="0"/>
        <w:shd w:val="clear" w:color="auto" w:fill="FFFFFF"/>
        <w:spacing w:before="120"/>
        <w:ind w:firstLine="567"/>
        <w:rPr>
          <w:sz w:val="28"/>
          <w:szCs w:val="28"/>
        </w:rPr>
      </w:pPr>
      <w:r>
        <w:rPr>
          <w:sz w:val="28"/>
          <w:szCs w:val="28"/>
        </w:rPr>
        <w:t>- Tại các khu vực còn lại: Mức thu lệ phí cấp giấy phép kinh doanh Vũ trường là : 10.000.000đ/giấy.</w:t>
      </w:r>
    </w:p>
    <w:p w:rsidR="0077384F" w:rsidRDefault="0077384F" w:rsidP="0077384F">
      <w:pPr>
        <w:spacing w:before="120"/>
        <w:ind w:firstLine="567"/>
        <w:rPr>
          <w:sz w:val="28"/>
          <w:szCs w:val="28"/>
        </w:rPr>
      </w:pPr>
      <w:r>
        <w:rPr>
          <w:i/>
          <w:sz w:val="28"/>
          <w:szCs w:val="28"/>
        </w:rPr>
        <w:t>i. Tên mẫu đơn, mẫu tờ khai:</w:t>
      </w:r>
      <w:r>
        <w:rPr>
          <w:sz w:val="28"/>
          <w:szCs w:val="28"/>
        </w:rPr>
        <w:t xml:space="preserve"> </w:t>
      </w:r>
    </w:p>
    <w:p w:rsidR="0077384F" w:rsidRDefault="0077384F" w:rsidP="0077384F">
      <w:pPr>
        <w:spacing w:before="120"/>
        <w:ind w:firstLine="567"/>
        <w:rPr>
          <w:sz w:val="28"/>
          <w:szCs w:val="28"/>
          <w:lang w:eastAsia="ko-KR"/>
        </w:rPr>
      </w:pPr>
      <w:r>
        <w:rPr>
          <w:sz w:val="28"/>
          <w:szCs w:val="28"/>
          <w:lang w:eastAsia="ko-KR"/>
        </w:rPr>
        <w:t xml:space="preserve">- Đơn đề nghị cấp Giấy phép kinh doanh Vũ trường - </w:t>
      </w:r>
      <w:r>
        <w:rPr>
          <w:spacing w:val="-4"/>
          <w:sz w:val="28"/>
          <w:szCs w:val="28"/>
          <w:lang w:eastAsia="ko-KR"/>
        </w:rPr>
        <w:t>Mẫu số 04 của TT số 05/2012/TT-BVHTTDL ngày 02/05/2012 của Bộ Văn hóa, Thể thao và Du lịch</w:t>
      </w:r>
      <w:r>
        <w:rPr>
          <w:sz w:val="28"/>
          <w:szCs w:val="28"/>
          <w:lang w:eastAsia="ko-KR"/>
        </w:rPr>
        <w:t xml:space="preserve">. </w:t>
      </w:r>
    </w:p>
    <w:p w:rsidR="0077384F" w:rsidRDefault="0077384F" w:rsidP="0077384F">
      <w:pPr>
        <w:spacing w:before="120"/>
        <w:ind w:firstLine="567"/>
        <w:rPr>
          <w:sz w:val="28"/>
          <w:szCs w:val="28"/>
        </w:rPr>
      </w:pPr>
      <w:r>
        <w:rPr>
          <w:i/>
          <w:sz w:val="28"/>
          <w:szCs w:val="28"/>
        </w:rPr>
        <w:t>k. Yêu cầu, điều kiện thực hiện thủ tục hành chính:</w:t>
      </w:r>
      <w:r>
        <w:rPr>
          <w:sz w:val="28"/>
          <w:szCs w:val="28"/>
        </w:rPr>
        <w:t xml:space="preserve"> </w:t>
      </w:r>
    </w:p>
    <w:p w:rsidR="0077384F" w:rsidRDefault="0077384F" w:rsidP="0077384F">
      <w:pPr>
        <w:spacing w:before="120"/>
        <w:ind w:firstLine="567"/>
        <w:rPr>
          <w:sz w:val="28"/>
          <w:szCs w:val="28"/>
        </w:rPr>
      </w:pPr>
      <w:r>
        <w:rPr>
          <w:sz w:val="28"/>
          <w:szCs w:val="28"/>
        </w:rPr>
        <w:t xml:space="preserve">  Cơ sở lưu trú du lịch đã được xếp hạng sao hoặc hạng cao cấp, nhà văn hoá, trung tâm văn hoá có tư cách pháp nhân kinh doanh vũ trường phải có các điều kiện sau:</w:t>
      </w:r>
    </w:p>
    <w:p w:rsidR="0077384F" w:rsidRDefault="0077384F" w:rsidP="0077384F">
      <w:pPr>
        <w:spacing w:before="120"/>
        <w:ind w:firstLine="567"/>
        <w:rPr>
          <w:sz w:val="28"/>
          <w:szCs w:val="28"/>
        </w:rPr>
      </w:pPr>
      <w:r>
        <w:rPr>
          <w:sz w:val="28"/>
          <w:szCs w:val="28"/>
        </w:rPr>
        <w:lastRenderedPageBreak/>
        <w:t>- Phòng khiêu vũ trong vũ trường phải có diện tích từ 80m2 trở lên, cách trường học, bệnh viện, cơ sở  tôn giáo, tín ngưỡng, di tích lịch sử - văn hoá, cơ quan hành chính nhà nước từ 200m trở lên, đảm bảo điều kiện về phòng chống cháy nổ;</w:t>
      </w:r>
    </w:p>
    <w:p w:rsidR="0077384F" w:rsidRDefault="0077384F" w:rsidP="0077384F">
      <w:pPr>
        <w:spacing w:before="120"/>
        <w:ind w:firstLine="567"/>
        <w:rPr>
          <w:sz w:val="28"/>
          <w:szCs w:val="28"/>
        </w:rPr>
      </w:pPr>
      <w:r>
        <w:rPr>
          <w:sz w:val="28"/>
          <w:szCs w:val="28"/>
        </w:rPr>
        <w:t>- Trang thiết bị, phương tiện hoạt động của phòng khiêu vũ đảm bảo tiêu chuẩn âm thanh, ánh sang;</w:t>
      </w:r>
    </w:p>
    <w:p w:rsidR="0077384F" w:rsidRDefault="0077384F" w:rsidP="0077384F">
      <w:pPr>
        <w:spacing w:before="120"/>
        <w:ind w:firstLine="567"/>
        <w:rPr>
          <w:sz w:val="28"/>
          <w:szCs w:val="28"/>
        </w:rPr>
      </w:pPr>
      <w:r>
        <w:rPr>
          <w:sz w:val="28"/>
          <w:szCs w:val="28"/>
        </w:rPr>
        <w:t>- Phù hợp với quy hoạch về vũ trường của từng địa phương</w:t>
      </w:r>
    </w:p>
    <w:p w:rsidR="0077384F" w:rsidRDefault="0077384F" w:rsidP="0077384F">
      <w:pPr>
        <w:spacing w:before="120"/>
        <w:ind w:firstLine="567"/>
        <w:rPr>
          <w:sz w:val="28"/>
          <w:szCs w:val="28"/>
        </w:rPr>
      </w:pPr>
      <w:r>
        <w:rPr>
          <w:i/>
          <w:sz w:val="28"/>
          <w:szCs w:val="28"/>
        </w:rPr>
        <w:t>l. Căn cứ pháp lý của thủ tục hành chính:</w:t>
      </w:r>
    </w:p>
    <w:p w:rsidR="0077384F" w:rsidRDefault="0077384F" w:rsidP="0077384F">
      <w:pPr>
        <w:spacing w:before="120"/>
        <w:ind w:firstLine="567"/>
        <w:rPr>
          <w:sz w:val="28"/>
          <w:szCs w:val="28"/>
          <w:lang w:val="vi-VN"/>
        </w:rPr>
      </w:pPr>
      <w:r>
        <w:rPr>
          <w:sz w:val="28"/>
          <w:szCs w:val="28"/>
          <w:lang w:val="vi-VN"/>
        </w:rPr>
        <w:t xml:space="preserve">- </w:t>
      </w:r>
      <w:r>
        <w:rPr>
          <w:spacing w:val="-4"/>
          <w:sz w:val="28"/>
          <w:szCs w:val="28"/>
          <w:lang w:val="vi-VN"/>
        </w:rPr>
        <w:t>Nghị định số 103/2009/NĐ-CP ngày 06 tháng 11 năm 2009 của Chính phủ ban hành Quy chế hoạt động văn hoá và kinh doanh dịch vụ văn hoá công cộng. Có hiệu lực từ ngày 01/01/2010</w:t>
      </w:r>
      <w:r>
        <w:rPr>
          <w:sz w:val="28"/>
          <w:szCs w:val="28"/>
          <w:lang w:val="vi-VN"/>
        </w:rPr>
        <w:t>.</w:t>
      </w:r>
    </w:p>
    <w:p w:rsidR="0077384F" w:rsidRDefault="0077384F" w:rsidP="0077384F">
      <w:pPr>
        <w:spacing w:before="120"/>
        <w:ind w:firstLine="567"/>
        <w:rPr>
          <w:sz w:val="28"/>
          <w:szCs w:val="28"/>
          <w:lang w:val="vi-VN"/>
        </w:rPr>
      </w:pPr>
      <w:r>
        <w:rPr>
          <w:sz w:val="28"/>
          <w:szCs w:val="28"/>
          <w:lang w:val="vi-VN"/>
        </w:rPr>
        <w:t>- Nghị định số 01/2012/NĐ-CP ngày 04 tháng 01 năm 2012 của Chính phủ sửa đổi, bổ sung, thay thế hoặc bãi bỏ, hủy bỏ các quy định có liên quan đến thủ tục hành chính thuộc phạm vi chức năng quản lý của Bộ Văn hóa, Thể thao và Du lịch. Có hiệu lực từ ngày 27/02/2012.</w:t>
      </w:r>
    </w:p>
    <w:p w:rsidR="0077384F" w:rsidRDefault="0077384F" w:rsidP="0077384F">
      <w:pPr>
        <w:spacing w:before="120"/>
        <w:ind w:firstLine="567"/>
        <w:rPr>
          <w:sz w:val="28"/>
          <w:szCs w:val="28"/>
          <w:lang w:val="vi-VN"/>
        </w:rPr>
      </w:pPr>
      <w:r>
        <w:rPr>
          <w:sz w:val="28"/>
          <w:szCs w:val="28"/>
          <w:lang w:val="vi-VN"/>
        </w:rPr>
        <w:t>- Thông tư số 04/2009/TT-BVHTT ngày 16 tháng 12 năm 2009 của Bộ Văn hoá, Thể thao và Du lịch quy định chi tiết thi hành một số quy định tại Quy chế hoạt động văn hoá và kinh doanh dịch vụ văn hoá công cộng ban hành kèm theo Nghị định số 103/2009/NĐ-CP ngày 06 tháng 11 năm 2009 của Chính phủ. Có hiệu lực từ ngày 01/01/2010.</w:t>
      </w:r>
    </w:p>
    <w:p w:rsidR="0077384F" w:rsidRDefault="0077384F" w:rsidP="0077384F">
      <w:pPr>
        <w:spacing w:before="120"/>
        <w:ind w:firstLine="567"/>
        <w:rPr>
          <w:sz w:val="28"/>
          <w:szCs w:val="28"/>
          <w:lang w:val="vi-VN"/>
        </w:rPr>
      </w:pPr>
      <w:r>
        <w:rPr>
          <w:sz w:val="28"/>
          <w:szCs w:val="28"/>
          <w:lang w:val="vi-VN"/>
        </w:rPr>
        <w:t>- Thông tư số 07/2011/TT-BVHTTDL ngày 07 tháng 6 năm 2011 của Bộ Văn hóa, Thể thao và Du lịch về sửa đổi, bổ sung, thay thế hoặc bãi bỏ, hủy bỏ các quy định có liên quan đến thủ tục hành chính thuộc phạm vi chức năng quản lý của Bộ Văn hóa, Thể thao và Du lịch. Ngày có hiệu lực 25/7/2011.</w:t>
      </w:r>
    </w:p>
    <w:p w:rsidR="0077384F" w:rsidRDefault="0077384F" w:rsidP="0077384F">
      <w:pPr>
        <w:spacing w:before="120"/>
        <w:ind w:firstLine="567"/>
        <w:rPr>
          <w:sz w:val="28"/>
          <w:szCs w:val="28"/>
          <w:lang w:val="vi-VN"/>
        </w:rPr>
      </w:pPr>
      <w:r>
        <w:rPr>
          <w:sz w:val="28"/>
          <w:szCs w:val="28"/>
          <w:lang w:val="vi-VN"/>
        </w:rPr>
        <w:t>- Thông tư số 05/2012/TT-BVHTTDL ngày 02 tháng 5 năm 2012 của Bộ Văn hóa, Thể thao và Du lịch về sửa đổi, bổ sung một số điều của Thông tư số 04/2009/TT-BVHTTDL, Thông tư số 07/2011/TT-BVHTTDL, Quyết định số 55/1999/QĐ-BVHTT. Có hiệu lực từ ngày 15/6/2012.</w:t>
      </w:r>
    </w:p>
    <w:p w:rsidR="0077384F" w:rsidRDefault="0077384F" w:rsidP="0077384F">
      <w:pPr>
        <w:spacing w:before="120"/>
        <w:ind w:firstLine="567"/>
        <w:rPr>
          <w:sz w:val="28"/>
          <w:szCs w:val="28"/>
        </w:rPr>
      </w:pPr>
      <w:r>
        <w:rPr>
          <w:sz w:val="28"/>
          <w:szCs w:val="28"/>
          <w:lang w:val="vi-VN"/>
        </w:rPr>
        <w:t xml:space="preserve">- Thông tư số 156/2012/TT-BTC ngày 21 tháng 9 năm 2012 của Bộ Tài chính quy định mức thu, chế độ thu, nộp, quản lý và sử dụng lệ phí cấp giấy phép kinh doanh karaoke, lệ phí cấp giấy phép kinh doanh vũ trường. </w:t>
      </w:r>
      <w:r>
        <w:rPr>
          <w:sz w:val="28"/>
          <w:szCs w:val="28"/>
        </w:rPr>
        <w:t>Có hiệu lực từ ngày 05/11/2012.</w:t>
      </w:r>
    </w:p>
    <w:p w:rsidR="0077384F" w:rsidRDefault="0077384F" w:rsidP="0077384F">
      <w:pPr>
        <w:ind w:firstLine="567"/>
        <w:rPr>
          <w:sz w:val="28"/>
          <w:szCs w:val="28"/>
        </w:rPr>
      </w:pPr>
    </w:p>
    <w:p w:rsidR="0077384F" w:rsidRDefault="0077384F" w:rsidP="0077384F">
      <w:pPr>
        <w:ind w:firstLine="567"/>
        <w:rPr>
          <w:sz w:val="28"/>
          <w:szCs w:val="28"/>
        </w:rPr>
      </w:pPr>
    </w:p>
    <w:p w:rsidR="0077384F" w:rsidRDefault="0077384F" w:rsidP="0077384F">
      <w:pPr>
        <w:ind w:firstLine="567"/>
        <w:rPr>
          <w:sz w:val="28"/>
          <w:szCs w:val="28"/>
          <w:lang w:val="nl-NL"/>
        </w:rPr>
      </w:pPr>
    </w:p>
    <w:p w:rsidR="0077384F" w:rsidRDefault="0077384F" w:rsidP="0077384F">
      <w:pPr>
        <w:rPr>
          <w:sz w:val="2"/>
          <w:szCs w:val="28"/>
          <w:lang w:val="nl-NL"/>
        </w:rPr>
      </w:pPr>
    </w:p>
    <w:p w:rsidR="0077384F" w:rsidRDefault="0077384F" w:rsidP="0077384F">
      <w:pPr>
        <w:rPr>
          <w:bCs/>
          <w:sz w:val="2"/>
          <w:szCs w:val="12"/>
        </w:rPr>
      </w:pPr>
    </w:p>
    <w:tbl>
      <w:tblPr>
        <w:tblW w:w="9214" w:type="dxa"/>
        <w:tblInd w:w="108" w:type="dxa"/>
        <w:tblLook w:val="01E0" w:firstRow="1" w:lastRow="1" w:firstColumn="1" w:lastColumn="1" w:noHBand="0" w:noVBand="0"/>
      </w:tblPr>
      <w:tblGrid>
        <w:gridCol w:w="3119"/>
        <w:gridCol w:w="6095"/>
      </w:tblGrid>
      <w:tr w:rsidR="0077384F" w:rsidTr="00BA162F">
        <w:tc>
          <w:tcPr>
            <w:tcW w:w="3119" w:type="dxa"/>
          </w:tcPr>
          <w:p w:rsidR="0077384F" w:rsidRDefault="0077384F" w:rsidP="00BA162F">
            <w:pPr>
              <w:jc w:val="center"/>
              <w:rPr>
                <w:b/>
                <w:bCs/>
                <w:w w:val="90"/>
                <w:sz w:val="26"/>
                <w:szCs w:val="26"/>
              </w:rPr>
            </w:pPr>
            <w:r>
              <w:rPr>
                <w:b/>
                <w:bCs/>
                <w:w w:val="90"/>
                <w:sz w:val="26"/>
                <w:szCs w:val="26"/>
                <w:lang w:val="vi-VN"/>
              </w:rPr>
              <w:t>TÊN TỔ CHỨC</w:t>
            </w:r>
          </w:p>
          <w:p w:rsidR="0077384F" w:rsidRDefault="0077384F" w:rsidP="00BA162F">
            <w:pPr>
              <w:jc w:val="center"/>
              <w:rPr>
                <w:b/>
                <w:bCs/>
                <w:w w:val="90"/>
                <w:sz w:val="12"/>
                <w:szCs w:val="12"/>
              </w:rPr>
            </w:pPr>
            <w:r>
              <w:rPr>
                <w:b/>
                <w:bCs/>
                <w:w w:val="90"/>
                <w:sz w:val="26"/>
                <w:szCs w:val="26"/>
                <w:lang w:val="vi-VN"/>
              </w:rPr>
              <w:t>ĐỀ NGHỊ CẤP PHÉP</w:t>
            </w:r>
          </w:p>
          <w:p w:rsidR="0077384F" w:rsidRDefault="0077384F" w:rsidP="00BA162F">
            <w:pPr>
              <w:jc w:val="center"/>
              <w:rPr>
                <w:bCs/>
              </w:rPr>
            </w:pPr>
            <w:r>
              <w:rPr>
                <w:noProof/>
              </w:rPr>
              <mc:AlternateContent>
                <mc:Choice Requires="wps">
                  <w:drawing>
                    <wp:anchor distT="0" distB="0" distL="114300" distR="114300" simplePos="0" relativeHeight="251659264" behindDoc="0" locked="0" layoutInCell="1" allowOverlap="1">
                      <wp:simplePos x="0" y="0"/>
                      <wp:positionH relativeFrom="column">
                        <wp:posOffset>641985</wp:posOffset>
                      </wp:positionH>
                      <wp:positionV relativeFrom="paragraph">
                        <wp:posOffset>39370</wp:posOffset>
                      </wp:positionV>
                      <wp:extent cx="714375" cy="0"/>
                      <wp:effectExtent l="9525" t="13970" r="952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0.55pt;margin-top:3.1pt;width:5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"/>
                  </w:pict>
                </mc:Fallback>
              </mc:AlternateContent>
            </w:r>
          </w:p>
        </w:tc>
        <w:tc>
          <w:tcPr>
            <w:tcW w:w="6095" w:type="dxa"/>
          </w:tcPr>
          <w:p w:rsidR="0077384F" w:rsidRDefault="0077384F" w:rsidP="00BA162F">
            <w:pPr>
              <w:jc w:val="center"/>
              <w:rPr>
                <w:b/>
                <w:bCs/>
                <w:sz w:val="26"/>
                <w:szCs w:val="28"/>
              </w:rPr>
            </w:pPr>
            <w:r>
              <w:rPr>
                <w:b/>
                <w:bCs/>
                <w:sz w:val="26"/>
                <w:szCs w:val="28"/>
              </w:rPr>
              <w:t>CỘNG HOÀ XÃ HỘI CHỦ NGHĨA VIỆT NAM</w:t>
            </w:r>
          </w:p>
          <w:p w:rsidR="0077384F" w:rsidRDefault="0077384F" w:rsidP="00BA162F">
            <w:pPr>
              <w:jc w:val="center"/>
              <w:rPr>
                <w:b/>
                <w:bCs/>
                <w:sz w:val="28"/>
                <w:szCs w:val="28"/>
              </w:rPr>
            </w:pPr>
            <w:r>
              <w:rPr>
                <w:b/>
                <w:bCs/>
                <w:sz w:val="28"/>
                <w:szCs w:val="28"/>
              </w:rPr>
              <w:t>Độc lập - Tự do - Hạnh phúc</w:t>
            </w:r>
          </w:p>
          <w:p w:rsidR="0077384F" w:rsidRDefault="0077384F" w:rsidP="00BA162F">
            <w:pPr>
              <w:jc w:val="center"/>
              <w:rPr>
                <w:b/>
                <w:bCs/>
                <w:sz w:val="12"/>
                <w:szCs w:val="12"/>
              </w:rPr>
            </w:pPr>
            <w:r>
              <w:rPr>
                <w:b/>
                <w:bCs/>
                <w:sz w:val="12"/>
                <w:szCs w:val="12"/>
              </w:rPr>
              <w:t>___________________________________________________________</w:t>
            </w:r>
          </w:p>
          <w:p w:rsidR="0077384F" w:rsidRDefault="0077384F" w:rsidP="00BA162F">
            <w:pPr>
              <w:jc w:val="center"/>
              <w:rPr>
                <w:bCs/>
              </w:rPr>
            </w:pPr>
          </w:p>
        </w:tc>
      </w:tr>
    </w:tbl>
    <w:p w:rsidR="0077384F" w:rsidRDefault="0077384F" w:rsidP="0077384F">
      <w:pPr>
        <w:ind w:left="2880"/>
        <w:jc w:val="right"/>
        <w:rPr>
          <w:i/>
          <w:iCs/>
        </w:rPr>
      </w:pPr>
      <w:r>
        <w:rPr>
          <w:i/>
          <w:iCs/>
        </w:rPr>
        <w:t>………….., ngày…… tháng……. năm …….</w:t>
      </w:r>
    </w:p>
    <w:p w:rsidR="0077384F" w:rsidRDefault="0077384F" w:rsidP="0077384F"/>
    <w:p w:rsidR="0077384F" w:rsidRDefault="0077384F" w:rsidP="0077384F">
      <w:pPr>
        <w:jc w:val="center"/>
        <w:rPr>
          <w:b/>
          <w:bCs/>
          <w:sz w:val="28"/>
          <w:szCs w:val="28"/>
        </w:rPr>
      </w:pPr>
      <w:r>
        <w:rPr>
          <w:b/>
          <w:bCs/>
          <w:sz w:val="28"/>
          <w:szCs w:val="28"/>
        </w:rPr>
        <w:t>ĐƠN ĐỀ NGHỊ</w:t>
      </w:r>
    </w:p>
    <w:p w:rsidR="0077384F" w:rsidRDefault="0077384F" w:rsidP="0077384F">
      <w:pPr>
        <w:jc w:val="center"/>
        <w:rPr>
          <w:b/>
          <w:bCs/>
          <w:sz w:val="28"/>
          <w:szCs w:val="28"/>
        </w:rPr>
      </w:pPr>
      <w:r>
        <w:rPr>
          <w:b/>
          <w:bCs/>
          <w:sz w:val="28"/>
          <w:szCs w:val="28"/>
        </w:rPr>
        <w:t>CẤP GIẤY PHÉP KINH DOANH VŨ TRƯỜNG</w:t>
      </w:r>
    </w:p>
    <w:p w:rsidR="0077384F" w:rsidRDefault="0077384F" w:rsidP="0077384F">
      <w:pPr>
        <w:jc w:val="center"/>
        <w:rPr>
          <w:sz w:val="22"/>
          <w:szCs w:val="28"/>
        </w:rPr>
      </w:pPr>
    </w:p>
    <w:p w:rsidR="0077384F" w:rsidRDefault="0077384F" w:rsidP="0077384F">
      <w:pPr>
        <w:jc w:val="center"/>
        <w:rPr>
          <w:sz w:val="28"/>
          <w:szCs w:val="28"/>
        </w:rPr>
      </w:pPr>
      <w:r>
        <w:rPr>
          <w:bCs/>
          <w:iCs/>
          <w:sz w:val="28"/>
          <w:szCs w:val="28"/>
        </w:rPr>
        <w:t>Kính gửi</w:t>
      </w:r>
      <w:r>
        <w:rPr>
          <w:sz w:val="28"/>
          <w:szCs w:val="28"/>
        </w:rPr>
        <w:t>:  Sở Văn hoá, Thể thao và Du lịch...................</w:t>
      </w:r>
    </w:p>
    <w:p w:rsidR="0077384F" w:rsidRDefault="0077384F" w:rsidP="0077384F">
      <w:pPr>
        <w:ind w:firstLine="567"/>
        <w:rPr>
          <w:bCs/>
          <w:sz w:val="28"/>
          <w:szCs w:val="28"/>
        </w:rPr>
      </w:pPr>
    </w:p>
    <w:p w:rsidR="0077384F" w:rsidRDefault="0077384F" w:rsidP="0077384F">
      <w:pPr>
        <w:ind w:firstLine="567"/>
        <w:rPr>
          <w:b/>
          <w:sz w:val="28"/>
          <w:szCs w:val="28"/>
        </w:rPr>
      </w:pPr>
      <w:r>
        <w:rPr>
          <w:b/>
          <w:bCs/>
          <w:sz w:val="28"/>
          <w:szCs w:val="28"/>
        </w:rPr>
        <w:t>1. Tên tổ chức đề nghị cấp Giấy phép kinh doanh</w:t>
      </w:r>
    </w:p>
    <w:p w:rsidR="0077384F" w:rsidRDefault="0077384F" w:rsidP="0077384F">
      <w:pPr>
        <w:ind w:firstLine="567"/>
        <w:rPr>
          <w:sz w:val="28"/>
          <w:szCs w:val="28"/>
        </w:rPr>
      </w:pPr>
      <w:r>
        <w:rPr>
          <w:i/>
          <w:iCs/>
          <w:sz w:val="28"/>
          <w:szCs w:val="28"/>
        </w:rPr>
        <w:t>(viết bằng chữ in hoa)</w:t>
      </w:r>
      <w:r>
        <w:rPr>
          <w:sz w:val="28"/>
          <w:szCs w:val="28"/>
        </w:rPr>
        <w:t xml:space="preserve"> ....................................................................................</w:t>
      </w:r>
    </w:p>
    <w:p w:rsidR="0077384F" w:rsidRDefault="0077384F" w:rsidP="0077384F">
      <w:pPr>
        <w:ind w:firstLine="567"/>
        <w:rPr>
          <w:sz w:val="28"/>
          <w:szCs w:val="28"/>
        </w:rPr>
      </w:pPr>
      <w:r>
        <w:rPr>
          <w:sz w:val="28"/>
          <w:szCs w:val="28"/>
        </w:rPr>
        <w:t>- Địa chỉ: .........................................................................................................</w:t>
      </w:r>
    </w:p>
    <w:p w:rsidR="0077384F" w:rsidRDefault="0077384F" w:rsidP="0077384F">
      <w:pPr>
        <w:ind w:firstLine="567"/>
        <w:rPr>
          <w:sz w:val="28"/>
          <w:szCs w:val="28"/>
        </w:rPr>
      </w:pPr>
      <w:r>
        <w:rPr>
          <w:sz w:val="28"/>
          <w:szCs w:val="28"/>
        </w:rPr>
        <w:lastRenderedPageBreak/>
        <w:t>- Điện thoại: ....................................................................................................</w:t>
      </w:r>
    </w:p>
    <w:p w:rsidR="0077384F" w:rsidRDefault="0077384F" w:rsidP="0077384F">
      <w:pPr>
        <w:ind w:firstLine="567"/>
        <w:rPr>
          <w:i/>
          <w:iCs/>
          <w:sz w:val="28"/>
          <w:szCs w:val="28"/>
        </w:rPr>
      </w:pPr>
      <w:r>
        <w:rPr>
          <w:sz w:val="28"/>
          <w:szCs w:val="28"/>
        </w:rPr>
        <w:t xml:space="preserve">- Giấy chứng nhận đăng ký kinh doanh số........... ngày cấp.......... nơi cấp….................................................................................. </w:t>
      </w:r>
      <w:r>
        <w:rPr>
          <w:i/>
          <w:iCs/>
          <w:sz w:val="28"/>
          <w:szCs w:val="28"/>
        </w:rPr>
        <w:t>(đối với doanh nghiệp)</w:t>
      </w:r>
    </w:p>
    <w:p w:rsidR="0077384F" w:rsidRDefault="0077384F" w:rsidP="0077384F">
      <w:pPr>
        <w:ind w:firstLine="567"/>
        <w:rPr>
          <w:sz w:val="28"/>
          <w:szCs w:val="28"/>
        </w:rPr>
      </w:pPr>
      <w:r>
        <w:rPr>
          <w:sz w:val="28"/>
          <w:szCs w:val="28"/>
        </w:rPr>
        <w:t xml:space="preserve">- Số, ngày tháng năm quyết định thành lập </w:t>
      </w:r>
      <w:r>
        <w:rPr>
          <w:i/>
          <w:iCs/>
          <w:sz w:val="28"/>
          <w:szCs w:val="28"/>
        </w:rPr>
        <w:t>(đối với nhà văn hóa, trung tâm văn hóa là đơn vị sự nghiệp)</w:t>
      </w:r>
      <w:r>
        <w:rPr>
          <w:sz w:val="28"/>
          <w:szCs w:val="28"/>
        </w:rPr>
        <w:t xml:space="preserve"> ..................................................................................</w:t>
      </w:r>
    </w:p>
    <w:p w:rsidR="0077384F" w:rsidRDefault="0077384F" w:rsidP="0077384F">
      <w:pPr>
        <w:ind w:firstLine="567"/>
        <w:rPr>
          <w:b/>
          <w:bCs/>
          <w:sz w:val="28"/>
          <w:szCs w:val="28"/>
        </w:rPr>
      </w:pPr>
      <w:r>
        <w:rPr>
          <w:b/>
          <w:bCs/>
          <w:sz w:val="28"/>
          <w:szCs w:val="28"/>
        </w:rPr>
        <w:t>2. Người đại diện theo pháp luật</w:t>
      </w:r>
    </w:p>
    <w:p w:rsidR="0077384F" w:rsidRDefault="0077384F" w:rsidP="0077384F">
      <w:pPr>
        <w:ind w:firstLine="567"/>
        <w:rPr>
          <w:sz w:val="28"/>
          <w:szCs w:val="28"/>
        </w:rPr>
      </w:pPr>
      <w:r>
        <w:rPr>
          <w:sz w:val="28"/>
          <w:szCs w:val="28"/>
        </w:rPr>
        <w:t xml:space="preserve">- Họ và tên </w:t>
      </w:r>
      <w:r>
        <w:rPr>
          <w:i/>
          <w:iCs/>
          <w:sz w:val="28"/>
          <w:szCs w:val="28"/>
        </w:rPr>
        <w:t>(viết bằng chữ in hoa)</w:t>
      </w:r>
      <w:r>
        <w:rPr>
          <w:sz w:val="28"/>
          <w:szCs w:val="28"/>
        </w:rPr>
        <w:t>: ..............................................................</w:t>
      </w:r>
    </w:p>
    <w:p w:rsidR="0077384F" w:rsidRDefault="0077384F" w:rsidP="0077384F">
      <w:pPr>
        <w:ind w:firstLine="567"/>
        <w:rPr>
          <w:sz w:val="28"/>
          <w:szCs w:val="28"/>
        </w:rPr>
      </w:pPr>
      <w:r>
        <w:rPr>
          <w:sz w:val="28"/>
          <w:szCs w:val="28"/>
        </w:rPr>
        <w:t>- Năm sinh: ...................................................................................................</w:t>
      </w:r>
    </w:p>
    <w:p w:rsidR="0077384F" w:rsidRDefault="0077384F" w:rsidP="0077384F">
      <w:pPr>
        <w:ind w:firstLine="567"/>
        <w:rPr>
          <w:sz w:val="28"/>
          <w:szCs w:val="28"/>
        </w:rPr>
      </w:pPr>
      <w:r>
        <w:rPr>
          <w:sz w:val="28"/>
          <w:szCs w:val="28"/>
        </w:rPr>
        <w:t>- Chức danh: .................................................................................................</w:t>
      </w:r>
    </w:p>
    <w:p w:rsidR="0077384F" w:rsidRDefault="0077384F" w:rsidP="0077384F">
      <w:pPr>
        <w:ind w:firstLine="567"/>
        <w:rPr>
          <w:sz w:val="28"/>
          <w:szCs w:val="28"/>
        </w:rPr>
      </w:pPr>
      <w:r>
        <w:rPr>
          <w:sz w:val="28"/>
          <w:szCs w:val="28"/>
        </w:rPr>
        <w:t>- Giấy CMND: Số ............ ngày cấp ......../......./.......... nơi cấp ...................</w:t>
      </w:r>
    </w:p>
    <w:p w:rsidR="0077384F" w:rsidRDefault="0077384F" w:rsidP="0077384F">
      <w:pPr>
        <w:ind w:firstLine="567"/>
        <w:rPr>
          <w:b/>
          <w:bCs/>
          <w:sz w:val="28"/>
          <w:szCs w:val="28"/>
        </w:rPr>
      </w:pPr>
      <w:r>
        <w:rPr>
          <w:b/>
          <w:bCs/>
          <w:sz w:val="28"/>
          <w:szCs w:val="28"/>
        </w:rPr>
        <w:t>3. Nội dung đề nghị cấp giấy phép</w:t>
      </w:r>
    </w:p>
    <w:p w:rsidR="0077384F" w:rsidRDefault="0077384F" w:rsidP="0077384F">
      <w:pPr>
        <w:ind w:firstLine="567"/>
        <w:rPr>
          <w:sz w:val="28"/>
          <w:szCs w:val="28"/>
        </w:rPr>
      </w:pPr>
      <w:r>
        <w:rPr>
          <w:sz w:val="28"/>
          <w:szCs w:val="28"/>
        </w:rPr>
        <w:t>- Địa chỉ kinh doanh: ....................................................................................</w:t>
      </w:r>
    </w:p>
    <w:p w:rsidR="0077384F" w:rsidRDefault="0077384F" w:rsidP="0077384F">
      <w:pPr>
        <w:ind w:firstLine="567"/>
        <w:rPr>
          <w:sz w:val="28"/>
          <w:szCs w:val="28"/>
        </w:rPr>
      </w:pPr>
      <w:r>
        <w:rPr>
          <w:sz w:val="28"/>
          <w:szCs w:val="28"/>
        </w:rPr>
        <w:t>- Số lượng phòng khiêu vũ: ..........................................................................</w:t>
      </w:r>
    </w:p>
    <w:p w:rsidR="0077384F" w:rsidRDefault="0077384F" w:rsidP="0077384F">
      <w:pPr>
        <w:ind w:firstLine="567"/>
        <w:rPr>
          <w:sz w:val="28"/>
          <w:szCs w:val="28"/>
        </w:rPr>
      </w:pPr>
      <w:r>
        <w:rPr>
          <w:sz w:val="28"/>
          <w:szCs w:val="28"/>
        </w:rPr>
        <w:t>- Diện tích cụ thể của từng phòng khiêu vũ: ................................................</w:t>
      </w:r>
    </w:p>
    <w:p w:rsidR="0077384F" w:rsidRDefault="0077384F" w:rsidP="0077384F">
      <w:pPr>
        <w:ind w:firstLine="567"/>
        <w:rPr>
          <w:b/>
          <w:bCs/>
          <w:sz w:val="28"/>
          <w:szCs w:val="28"/>
        </w:rPr>
      </w:pPr>
      <w:r>
        <w:rPr>
          <w:b/>
          <w:sz w:val="28"/>
          <w:szCs w:val="28"/>
        </w:rPr>
        <w:t xml:space="preserve">4. </w:t>
      </w:r>
      <w:r>
        <w:rPr>
          <w:b/>
          <w:bCs/>
          <w:sz w:val="28"/>
          <w:szCs w:val="28"/>
        </w:rPr>
        <w:t>Cam kết</w:t>
      </w:r>
    </w:p>
    <w:p w:rsidR="0077384F" w:rsidRDefault="0077384F" w:rsidP="0077384F">
      <w:pPr>
        <w:ind w:firstLine="567"/>
        <w:rPr>
          <w:sz w:val="28"/>
          <w:szCs w:val="28"/>
        </w:rPr>
      </w:pPr>
      <w:r>
        <w:rPr>
          <w:sz w:val="28"/>
          <w:szCs w:val="28"/>
        </w:rPr>
        <w:t>- Thực hiện đúng các quy định tại Nghị định số 103/2009/NĐ-CP và các văn bản pháp luật liên quan khi hoạt động kinh doanh;</w:t>
      </w:r>
    </w:p>
    <w:p w:rsidR="0077384F" w:rsidRDefault="0077384F" w:rsidP="0077384F">
      <w:pPr>
        <w:ind w:firstLine="567"/>
        <w:rPr>
          <w:sz w:val="28"/>
          <w:szCs w:val="28"/>
        </w:rPr>
      </w:pPr>
      <w:r>
        <w:rPr>
          <w:sz w:val="28"/>
          <w:szCs w:val="28"/>
        </w:rPr>
        <w:t>- Chịu trách nhiệm về tính chính xác, trung thực của nội dung hồ sơ xin giấy phép kinh doanh./.</w:t>
      </w:r>
    </w:p>
    <w:p w:rsidR="0077384F" w:rsidRDefault="0077384F" w:rsidP="0077384F">
      <w:pPr>
        <w:ind w:firstLine="567"/>
        <w:rPr>
          <w:sz w:val="28"/>
          <w:szCs w:val="28"/>
        </w:rPr>
      </w:pPr>
    </w:p>
    <w:tbl>
      <w:tblPr>
        <w:tblW w:w="9606" w:type="dxa"/>
        <w:tblLook w:val="01E0" w:firstRow="1" w:lastRow="1" w:firstColumn="1" w:lastColumn="1" w:noHBand="0" w:noVBand="0"/>
      </w:tblPr>
      <w:tblGrid>
        <w:gridCol w:w="3708"/>
        <w:gridCol w:w="5898"/>
      </w:tblGrid>
      <w:tr w:rsidR="0077384F" w:rsidTr="00BA162F">
        <w:tc>
          <w:tcPr>
            <w:tcW w:w="3708" w:type="dxa"/>
          </w:tcPr>
          <w:p w:rsidR="0077384F" w:rsidRDefault="0077384F" w:rsidP="00BA162F">
            <w:pPr>
              <w:widowControl w:val="0"/>
              <w:tabs>
                <w:tab w:val="center" w:pos="960"/>
                <w:tab w:val="center" w:pos="3480"/>
              </w:tabs>
              <w:ind w:firstLine="567"/>
            </w:pPr>
          </w:p>
        </w:tc>
        <w:tc>
          <w:tcPr>
            <w:tcW w:w="5898" w:type="dxa"/>
          </w:tcPr>
          <w:p w:rsidR="0077384F" w:rsidRDefault="0077384F" w:rsidP="00BA162F">
            <w:pPr>
              <w:ind w:hanging="22"/>
              <w:jc w:val="center"/>
              <w:rPr>
                <w:b/>
                <w:bCs/>
                <w:spacing w:val="-6"/>
                <w:w w:val="90"/>
                <w:sz w:val="26"/>
                <w:szCs w:val="26"/>
              </w:rPr>
            </w:pPr>
            <w:r>
              <w:rPr>
                <w:b/>
                <w:bCs/>
                <w:spacing w:val="-6"/>
                <w:w w:val="90"/>
                <w:sz w:val="26"/>
                <w:szCs w:val="26"/>
              </w:rPr>
              <w:t>ĐẠI DIỆN THEO PHÁP LUẬTCỦA TỔ CHỨC</w:t>
            </w:r>
          </w:p>
          <w:p w:rsidR="0077384F" w:rsidRDefault="0077384F" w:rsidP="00BA162F">
            <w:pPr>
              <w:ind w:hanging="22"/>
              <w:jc w:val="center"/>
              <w:rPr>
                <w:b/>
                <w:bCs/>
                <w:spacing w:val="-6"/>
                <w:w w:val="90"/>
                <w:sz w:val="26"/>
                <w:szCs w:val="26"/>
              </w:rPr>
            </w:pPr>
            <w:r>
              <w:rPr>
                <w:b/>
                <w:bCs/>
                <w:spacing w:val="-6"/>
                <w:w w:val="90"/>
                <w:sz w:val="26"/>
                <w:szCs w:val="26"/>
              </w:rPr>
              <w:t>ĐỀ NGHỊ CẤP GIẤY PHÉP</w:t>
            </w:r>
          </w:p>
          <w:p w:rsidR="0077384F" w:rsidRDefault="0077384F" w:rsidP="00BA162F">
            <w:pPr>
              <w:ind w:hanging="22"/>
              <w:jc w:val="center"/>
            </w:pPr>
            <w:r>
              <w:rPr>
                <w:bCs/>
                <w:i/>
              </w:rPr>
              <w:t>(Ký, đóng dấu, ghi rõ họ tên)</w:t>
            </w:r>
          </w:p>
        </w:tc>
      </w:tr>
    </w:tbl>
    <w:p w:rsidR="0077384F" w:rsidRDefault="0077384F" w:rsidP="0077384F">
      <w:pPr>
        <w:ind w:firstLine="567"/>
        <w:rPr>
          <w:b/>
          <w:sz w:val="28"/>
          <w:szCs w:val="28"/>
        </w:rPr>
      </w:pPr>
      <w:r>
        <w:rPr>
          <w:b/>
          <w:sz w:val="28"/>
          <w:szCs w:val="28"/>
        </w:rPr>
        <w:tab/>
      </w:r>
    </w:p>
    <w:p w:rsidR="0077384F" w:rsidRDefault="0077384F" w:rsidP="0077384F">
      <w:pPr>
        <w:rPr>
          <w:b/>
          <w:sz w:val="28"/>
          <w:szCs w:val="28"/>
        </w:rPr>
      </w:pPr>
      <w:r>
        <w:rPr>
          <w:b/>
          <w:sz w:val="28"/>
          <w:szCs w:val="28"/>
        </w:rPr>
        <w:tab/>
      </w:r>
    </w:p>
    <w:p w:rsidR="005D033B" w:rsidRDefault="0077384F" w:rsidP="0077384F">
      <w:r>
        <w:br w:type="page"/>
      </w:r>
      <w:bookmarkStart w:id="2" w:name="_GoBack"/>
      <w:bookmarkEnd w:id="2"/>
    </w:p>
    <w:sectPr w:rsidR="005D033B"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84F"/>
    <w:rsid w:val="005D033B"/>
    <w:rsid w:val="0077384F"/>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77384F"/>
    <w:pPr>
      <w:spacing w:after="160" w:line="240" w:lineRule="exact"/>
    </w:pPr>
    <w:rPr>
      <w:rFonts w:ascii="Verdana" w:eastAsia="Times New Roman" w:hAnsi="Verdana" w:cs="Verdana"/>
      <w:sz w:val="20"/>
      <w:szCs w:val="20"/>
    </w:rPr>
  </w:style>
  <w:style w:type="character" w:styleId="FollowedHyperlink">
    <w:name w:val="FollowedHyperlink"/>
    <w:rsid w:val="0077384F"/>
    <w:rPr>
      <w:color w:val="800080"/>
      <w:u w:val="single"/>
    </w:rPr>
  </w:style>
  <w:style w:type="character" w:customStyle="1" w:styleId="1Char">
    <w:name w:val="1 Char"/>
    <w:link w:val="1"/>
    <w:locked/>
    <w:rsid w:val="0077384F"/>
    <w:rPr>
      <w:b/>
      <w:sz w:val="28"/>
      <w:szCs w:val="28"/>
      <w:lang/>
    </w:rPr>
  </w:style>
  <w:style w:type="paragraph" w:customStyle="1" w:styleId="1">
    <w:name w:val="1"/>
    <w:basedOn w:val="Normal"/>
    <w:link w:val="1Char"/>
    <w:autoRedefine/>
    <w:rsid w:val="0077384F"/>
    <w:pPr>
      <w:spacing w:before="120"/>
      <w:ind w:firstLine="567"/>
      <w:jc w:val="both"/>
    </w:pPr>
    <w:rPr>
      <w:rFonts w:asciiTheme="minorHAnsi" w:hAnsiTheme="minorHAnsi"/>
      <w:b/>
      <w:sz w:val="28"/>
      <w:szCs w:val="28"/>
      <w:lang/>
    </w:rPr>
  </w:style>
  <w:style w:type="paragraph" w:customStyle="1" w:styleId="Style4">
    <w:name w:val="Style4"/>
    <w:basedOn w:val="Normal"/>
    <w:qFormat/>
    <w:rsid w:val="0077384F"/>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77384F"/>
    <w:pPr>
      <w:spacing w:after="160" w:line="240" w:lineRule="exact"/>
    </w:pPr>
    <w:rPr>
      <w:rFonts w:ascii="Verdana" w:eastAsia="Times New Roman" w:hAnsi="Verdana" w:cs="Verdana"/>
      <w:sz w:val="20"/>
      <w:szCs w:val="20"/>
    </w:rPr>
  </w:style>
  <w:style w:type="character" w:styleId="FollowedHyperlink">
    <w:name w:val="FollowedHyperlink"/>
    <w:rsid w:val="0077384F"/>
    <w:rPr>
      <w:color w:val="800080"/>
      <w:u w:val="single"/>
    </w:rPr>
  </w:style>
  <w:style w:type="character" w:customStyle="1" w:styleId="1Char">
    <w:name w:val="1 Char"/>
    <w:link w:val="1"/>
    <w:locked/>
    <w:rsid w:val="0077384F"/>
    <w:rPr>
      <w:b/>
      <w:sz w:val="28"/>
      <w:szCs w:val="28"/>
      <w:lang/>
    </w:rPr>
  </w:style>
  <w:style w:type="paragraph" w:customStyle="1" w:styleId="1">
    <w:name w:val="1"/>
    <w:basedOn w:val="Normal"/>
    <w:link w:val="1Char"/>
    <w:autoRedefine/>
    <w:rsid w:val="0077384F"/>
    <w:pPr>
      <w:spacing w:before="120"/>
      <w:ind w:firstLine="567"/>
      <w:jc w:val="both"/>
    </w:pPr>
    <w:rPr>
      <w:rFonts w:asciiTheme="minorHAnsi" w:hAnsiTheme="minorHAnsi"/>
      <w:b/>
      <w:sz w:val="28"/>
      <w:szCs w:val="28"/>
      <w:lang/>
    </w:rPr>
  </w:style>
  <w:style w:type="paragraph" w:customStyle="1" w:styleId="Style4">
    <w:name w:val="Style4"/>
    <w:basedOn w:val="Normal"/>
    <w:qFormat/>
    <w:rsid w:val="0077384F"/>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5465</Characters>
  <Application>Microsoft Office Word</Application>
  <DocSecurity>0</DocSecurity>
  <Lines>45</Lines>
  <Paragraphs>12</Paragraphs>
  <ScaleCrop>false</ScaleCrop>
  <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2016-06-22T02:57:00Z</dcterms:created>
  <dcterms:modified xsi:type="dcterms:W3CDTF">2016-06-22T02:57:00Z</dcterms:modified>
</cp:coreProperties>
</file>